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C241B" w14:textId="77777777" w:rsidR="00324A1F" w:rsidRDefault="00324A1F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</w:p>
    <w:p w14:paraId="59429278" w14:textId="794F2C1C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69F9E247" w14:textId="64DD80DD" w:rsidR="00B13AA7" w:rsidRDefault="00B13AA7" w:rsidP="00324A1F">
      <w:pPr>
        <w:widowControl w:val="0"/>
        <w:tabs>
          <w:tab w:val="left" w:pos="5670"/>
        </w:tabs>
        <w:spacing w:before="960" w:after="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324A1F">
        <w:rPr>
          <w:rFonts w:ascii="Times New Roman" w:hAnsi="Times New Roman"/>
          <w:sz w:val="22"/>
          <w:szCs w:val="22"/>
        </w:rPr>
        <w:t>EUR</w:t>
      </w:r>
      <w:r w:rsidR="00324A1F" w:rsidRPr="00324A1F">
        <w:rPr>
          <w:rFonts w:ascii="Times New Roman" w:hAnsi="Times New Roman"/>
          <w:sz w:val="22"/>
          <w:szCs w:val="22"/>
        </w:rPr>
        <w:t xml:space="preserve"> </w:t>
      </w:r>
      <w:r w:rsidRPr="00324A1F">
        <w:rPr>
          <w:rFonts w:ascii="Times New Roman" w:hAnsi="Times New Roman"/>
          <w:b/>
          <w:sz w:val="22"/>
          <w:szCs w:val="22"/>
        </w:rPr>
        <w:t>&lt;amount&gt;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14:paraId="20A59559" w14:textId="77777777" w:rsidR="00324A1F" w:rsidRDefault="00324A1F" w:rsidP="00324A1F">
      <w:pPr>
        <w:widowControl w:val="0"/>
        <w:tabs>
          <w:tab w:val="left" w:pos="5670"/>
        </w:tabs>
        <w:spacing w:before="240" w:after="0"/>
        <w:jc w:val="both"/>
        <w:rPr>
          <w:rFonts w:ascii="Times New Roman" w:hAnsi="Times New Roman"/>
          <w:b/>
          <w:sz w:val="22"/>
          <w:szCs w:val="22"/>
        </w:rPr>
      </w:pPr>
    </w:p>
    <w:p w14:paraId="251C6984" w14:textId="77777777" w:rsidR="00324A1F" w:rsidRDefault="00324A1F" w:rsidP="00324A1F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Lot 1: Organization of events: </w:t>
      </w:r>
      <w:r w:rsidRPr="00736187">
        <w:rPr>
          <w:rFonts w:ascii="Times New Roman" w:hAnsi="Times New Roman"/>
          <w:i/>
          <w:sz w:val="22"/>
          <w:szCs w:val="22"/>
        </w:rPr>
        <w:t>EUR</w:t>
      </w:r>
      <w:r w:rsidRPr="00736187">
        <w:rPr>
          <w:rFonts w:ascii="Times New Roman" w:hAnsi="Times New Roman"/>
          <w:sz w:val="22"/>
          <w:szCs w:val="22"/>
        </w:rPr>
        <w:t xml:space="preserve"> </w:t>
      </w:r>
      <w:r w:rsidRPr="00736187">
        <w:rPr>
          <w:rFonts w:ascii="Times New Roman" w:hAnsi="Times New Roman"/>
          <w:b/>
          <w:sz w:val="22"/>
          <w:szCs w:val="22"/>
        </w:rPr>
        <w:t>&lt;</w:t>
      </w:r>
      <w:r w:rsidRPr="00736187">
        <w:rPr>
          <w:rFonts w:ascii="Times New Roman" w:hAnsi="Times New Roman"/>
          <w:b/>
          <w:i/>
          <w:sz w:val="22"/>
          <w:szCs w:val="22"/>
        </w:rPr>
        <w:t>amount</w:t>
      </w:r>
      <w:r w:rsidRPr="00736187">
        <w:rPr>
          <w:rFonts w:ascii="Times New Roman" w:hAnsi="Times New Roman"/>
          <w:b/>
          <w:sz w:val="22"/>
          <w:szCs w:val="22"/>
        </w:rPr>
        <w:t>&gt;</w:t>
      </w:r>
    </w:p>
    <w:p w14:paraId="4ADDA1E5" w14:textId="74A576EF" w:rsidR="00324A1F" w:rsidRDefault="00324A1F" w:rsidP="00CD4DA8">
      <w:pPr>
        <w:widowControl w:val="0"/>
        <w:tabs>
          <w:tab w:val="left" w:pos="5670"/>
        </w:tabs>
        <w:spacing w:before="360" w:after="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Lot 2: Services for Visibility and Promotion: </w:t>
      </w:r>
      <w:r w:rsidRPr="00736187">
        <w:rPr>
          <w:rFonts w:ascii="Times New Roman" w:hAnsi="Times New Roman"/>
          <w:i/>
          <w:sz w:val="22"/>
          <w:szCs w:val="22"/>
        </w:rPr>
        <w:t>EUR</w:t>
      </w:r>
      <w:r w:rsidRPr="00736187">
        <w:rPr>
          <w:rFonts w:ascii="Times New Roman" w:hAnsi="Times New Roman"/>
          <w:sz w:val="22"/>
          <w:szCs w:val="22"/>
        </w:rPr>
        <w:t xml:space="preserve"> </w:t>
      </w:r>
      <w:r w:rsidRPr="00736187">
        <w:rPr>
          <w:rFonts w:ascii="Times New Roman" w:hAnsi="Times New Roman"/>
          <w:b/>
          <w:sz w:val="22"/>
          <w:szCs w:val="22"/>
        </w:rPr>
        <w:t>&lt;</w:t>
      </w:r>
      <w:r w:rsidRPr="00736187">
        <w:rPr>
          <w:rFonts w:ascii="Times New Roman" w:hAnsi="Times New Roman"/>
          <w:b/>
          <w:i/>
          <w:sz w:val="22"/>
          <w:szCs w:val="22"/>
        </w:rPr>
        <w:t>amount</w:t>
      </w:r>
      <w:r w:rsidRPr="00736187">
        <w:rPr>
          <w:rFonts w:ascii="Times New Roman" w:hAnsi="Times New Roman"/>
          <w:b/>
          <w:sz w:val="22"/>
          <w:szCs w:val="22"/>
        </w:rPr>
        <w:t>&gt;</w:t>
      </w:r>
    </w:p>
    <w:p w14:paraId="0AD0B061" w14:textId="77777777" w:rsidR="00CD4DA8" w:rsidRPr="00CD4DA8" w:rsidRDefault="00CD4DA8" w:rsidP="00CD4DA8">
      <w:pPr>
        <w:widowControl w:val="0"/>
        <w:tabs>
          <w:tab w:val="left" w:pos="5670"/>
        </w:tabs>
        <w:spacing w:before="360" w:after="0"/>
        <w:jc w:val="both"/>
        <w:rPr>
          <w:rFonts w:ascii="Times New Roman" w:hAnsi="Times New Roman"/>
          <w:b/>
          <w:sz w:val="2"/>
          <w:szCs w:val="2"/>
        </w:rPr>
      </w:pPr>
    </w:p>
    <w:p w14:paraId="326AB215" w14:textId="7E253C6B"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</w:p>
    <w:p w14:paraId="786E3878" w14:textId="2C65C6F6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CD4DA8">
        <w:rPr>
          <w:rFonts w:ascii="Times New Roman" w:hAnsi="Times New Roman"/>
          <w:sz w:val="22"/>
          <w:szCs w:val="22"/>
        </w:rPr>
        <w:t>The above amount must not be broken down further.</w:t>
      </w:r>
    </w:p>
    <w:p w14:paraId="37795957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45654149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Name of tenderer: [  </w:t>
      </w:r>
      <w:proofErr w:type="gramStart"/>
      <w:r>
        <w:rPr>
          <w:rFonts w:ascii="Times New Roman" w:hAnsi="Times New Roman"/>
          <w:sz w:val="22"/>
          <w:szCs w:val="22"/>
        </w:rPr>
        <w:t xml:space="preserve">  ]</w:t>
      </w:r>
      <w:proofErr w:type="gramEnd"/>
    </w:p>
    <w:p w14:paraId="58866FD3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387CD77B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6C8CF" w14:textId="77777777" w:rsidR="00D06D4F" w:rsidRDefault="00D06D4F">
      <w:r>
        <w:separator/>
      </w:r>
    </w:p>
  </w:endnote>
  <w:endnote w:type="continuationSeparator" w:id="0">
    <w:p w14:paraId="1DA1BFE9" w14:textId="77777777" w:rsidR="00D06D4F" w:rsidRDefault="00D06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A454B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0DA1429D" w14:textId="77777777"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39327" w14:textId="77777777"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0502C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0502C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35A12825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90540" w14:textId="77777777" w:rsidR="00D06D4F" w:rsidRDefault="00D06D4F">
      <w:r>
        <w:separator/>
      </w:r>
    </w:p>
  </w:footnote>
  <w:footnote w:type="continuationSeparator" w:id="0">
    <w:p w14:paraId="322A6EA8" w14:textId="77777777" w:rsidR="00D06D4F" w:rsidRDefault="00D06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7900A" w14:textId="77777777" w:rsidR="00324A1F" w:rsidRPr="0078255B" w:rsidRDefault="00324A1F" w:rsidP="00324A1F">
    <w:pPr>
      <w:pStyle w:val="Header"/>
      <w:tabs>
        <w:tab w:val="right" w:pos="9356"/>
      </w:tabs>
      <w:jc w:val="center"/>
      <w:rPr>
        <w:b/>
        <w:bCs/>
      </w:rPr>
    </w:pPr>
    <w:r>
      <w:rPr>
        <w:b/>
        <w:noProof/>
      </w:rPr>
      <w:pict w14:anchorId="55F159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227.25pt;height:53.25pt;visibility:visible;mso-wrap-style:square">
          <v:imagedata r:id="rId1" o:title=""/>
        </v:shape>
      </w:pict>
    </w:r>
  </w:p>
  <w:p w14:paraId="682D855B" w14:textId="77777777" w:rsidR="00324A1F" w:rsidRPr="00324A1F" w:rsidRDefault="00324A1F" w:rsidP="00324A1F">
    <w:pPr>
      <w:pStyle w:val="Header"/>
      <w:spacing w:after="0"/>
      <w:jc w:val="center"/>
      <w:rPr>
        <w:rFonts w:ascii="Times New Roman" w:hAnsi="Times New Roman"/>
        <w:b/>
        <w:i/>
        <w:sz w:val="22"/>
        <w:szCs w:val="22"/>
      </w:rPr>
    </w:pPr>
    <w:r w:rsidRPr="00324A1F">
      <w:rPr>
        <w:rFonts w:ascii="Times New Roman" w:hAnsi="Times New Roman"/>
        <w:b/>
        <w:i/>
        <w:sz w:val="22"/>
        <w:szCs w:val="22"/>
      </w:rPr>
      <w:t xml:space="preserve">Project title: “The living cultural heritage of two nations on one scene” </w:t>
    </w:r>
  </w:p>
  <w:p w14:paraId="3561D6F7" w14:textId="77777777" w:rsidR="00324A1F" w:rsidRPr="00324A1F" w:rsidRDefault="00324A1F" w:rsidP="00324A1F">
    <w:pPr>
      <w:pStyle w:val="Header"/>
      <w:spacing w:after="0"/>
      <w:jc w:val="center"/>
      <w:rPr>
        <w:rFonts w:ascii="Times New Roman" w:hAnsi="Times New Roman"/>
        <w:b/>
        <w:sz w:val="18"/>
        <w:szCs w:val="18"/>
      </w:rPr>
    </w:pPr>
    <w:r w:rsidRPr="00324A1F">
      <w:rPr>
        <w:rFonts w:ascii="Times New Roman" w:hAnsi="Times New Roman"/>
        <w:b/>
        <w:i/>
        <w:sz w:val="22"/>
        <w:szCs w:val="22"/>
      </w:rPr>
      <w:t xml:space="preserve">Reference Number: </w:t>
    </w:r>
    <w:bookmarkStart w:id="0" w:name="_Hlk121692419"/>
    <w:r w:rsidRPr="00324A1F">
      <w:rPr>
        <w:rFonts w:ascii="Times New Roman" w:hAnsi="Times New Roman"/>
        <w:b/>
        <w:i/>
        <w:sz w:val="22"/>
        <w:szCs w:val="22"/>
      </w:rPr>
      <w:t>CB006.2.23.115</w:t>
    </w:r>
    <w:r w:rsidRPr="00324A1F">
      <w:rPr>
        <w:rFonts w:ascii="Times New Roman" w:hAnsi="Times New Roman"/>
        <w:b/>
        <w:sz w:val="18"/>
        <w:szCs w:val="18"/>
      </w:rPr>
      <w:t xml:space="preserve"> 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 w16cid:durableId="862287704">
    <w:abstractNumId w:val="2"/>
  </w:num>
  <w:num w:numId="2" w16cid:durableId="998583572">
    <w:abstractNumId w:val="6"/>
  </w:num>
  <w:num w:numId="3" w16cid:durableId="1049112859">
    <w:abstractNumId w:val="1"/>
  </w:num>
  <w:num w:numId="4" w16cid:durableId="1826894409">
    <w:abstractNumId w:val="8"/>
  </w:num>
  <w:num w:numId="5" w16cid:durableId="1509902693">
    <w:abstractNumId w:val="4"/>
  </w:num>
  <w:num w:numId="6" w16cid:durableId="739715138">
    <w:abstractNumId w:val="3"/>
  </w:num>
  <w:num w:numId="7" w16cid:durableId="1474446082">
    <w:abstractNumId w:val="5"/>
  </w:num>
  <w:num w:numId="8" w16cid:durableId="34486214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20190429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24A1F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44910"/>
    <w:rsid w:val="00650185"/>
    <w:rsid w:val="006613AE"/>
    <w:rsid w:val="006B54AB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D4DA8"/>
    <w:rsid w:val="00CE102E"/>
    <w:rsid w:val="00D01000"/>
    <w:rsid w:val="00D01422"/>
    <w:rsid w:val="00D06D4F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C1796F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aliases w:val="(17) EPR 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  <w:style w:type="character" w:customStyle="1" w:styleId="HeaderChar">
    <w:name w:val="Header Char"/>
    <w:aliases w:val="(17) EPR Header Char"/>
    <w:link w:val="Header"/>
    <w:uiPriority w:val="99"/>
    <w:rsid w:val="00324A1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0FE71F-A88B-4185-9CCF-DDB0F7BB3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revision>15</cp:revision>
  <cp:lastPrinted>2006-01-04T13:01:00Z</cp:lastPrinted>
  <dcterms:created xsi:type="dcterms:W3CDTF">2018-12-18T11:17:00Z</dcterms:created>
  <dcterms:modified xsi:type="dcterms:W3CDTF">2022-12-15T22:00:00Z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