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319D4" w14:textId="77777777" w:rsidR="004D2FD8" w:rsidRPr="00F6634D" w:rsidRDefault="004D2FD8">
      <w:pPr>
        <w:pStyle w:val="Heading1"/>
        <w:numPr>
          <w:ilvl w:val="0"/>
          <w:numId w:val="0"/>
        </w:numPr>
        <w:tabs>
          <w:tab w:val="left" w:pos="2268"/>
        </w:tabs>
        <w:rPr>
          <w:rFonts w:ascii="Times New Roman" w:hAnsi="Times New Roman"/>
          <w:sz w:val="28"/>
          <w:lang w:val="en-US"/>
        </w:rPr>
      </w:pPr>
      <w:bookmarkStart w:id="0" w:name="_Toc42488098"/>
      <w:r w:rsidRPr="00F6634D">
        <w:rPr>
          <w:rFonts w:ascii="Times New Roman" w:hAnsi="Times New Roman"/>
          <w:i/>
          <w:sz w:val="40"/>
          <w:lang w:val="en-US"/>
        </w:rPr>
        <w:t xml:space="preserve">ANNEX </w:t>
      </w:r>
      <w:r w:rsidR="00E13CDE" w:rsidRPr="00F6634D">
        <w:rPr>
          <w:rFonts w:ascii="Times New Roman" w:hAnsi="Times New Roman"/>
          <w:i/>
          <w:sz w:val="40"/>
          <w:lang w:val="en-US"/>
        </w:rPr>
        <w:t xml:space="preserve">II </w:t>
      </w:r>
      <w:r w:rsidR="00EB4039" w:rsidRPr="00F6634D">
        <w:rPr>
          <w:rFonts w:ascii="Times New Roman" w:hAnsi="Times New Roman"/>
          <w:i/>
          <w:sz w:val="40"/>
          <w:lang w:val="en-US"/>
        </w:rPr>
        <w:t xml:space="preserve">+ </w:t>
      </w:r>
      <w:r w:rsidR="005D571C" w:rsidRPr="00F6634D">
        <w:rPr>
          <w:rFonts w:ascii="Times New Roman" w:hAnsi="Times New Roman"/>
          <w:i/>
          <w:sz w:val="40"/>
          <w:lang w:val="en-US"/>
        </w:rPr>
        <w:t>III:</w:t>
      </w:r>
      <w:r w:rsidRPr="00F6634D">
        <w:rPr>
          <w:rFonts w:ascii="Times New Roman" w:hAnsi="Times New Roman"/>
          <w:i/>
          <w:sz w:val="40"/>
          <w:lang w:val="en-US"/>
        </w:rPr>
        <w:tab/>
      </w:r>
      <w:r w:rsidRPr="00F6634D">
        <w:rPr>
          <w:rFonts w:ascii="Times New Roman" w:hAnsi="Times New Roman"/>
          <w:i/>
          <w:lang w:val="en-US"/>
        </w:rPr>
        <w:t xml:space="preserve"> </w:t>
      </w:r>
      <w:r w:rsidRPr="00F6634D">
        <w:rPr>
          <w:rFonts w:ascii="Times New Roman" w:hAnsi="Times New Roman"/>
          <w:sz w:val="28"/>
          <w:lang w:val="en-US"/>
        </w:rPr>
        <w:t>TECHNICAL SPECIFICATIONS</w:t>
      </w:r>
      <w:bookmarkEnd w:id="0"/>
      <w:r w:rsidR="00EB4039" w:rsidRPr="00F6634D">
        <w:rPr>
          <w:rFonts w:ascii="Times New Roman" w:hAnsi="Times New Roman"/>
          <w:sz w:val="28"/>
          <w:lang w:val="en-US"/>
        </w:rPr>
        <w:t xml:space="preserve"> + TECHNICAL OFFER</w:t>
      </w:r>
    </w:p>
    <w:p w14:paraId="3B62D1C0" w14:textId="77777777" w:rsidR="004D2FD8" w:rsidRPr="00F6634D" w:rsidRDefault="004D2FD8">
      <w:pPr>
        <w:spacing w:before="0" w:after="0"/>
        <w:ind w:left="567" w:hanging="567"/>
        <w:rPr>
          <w:rFonts w:ascii="Times New Roman" w:hAnsi="Times New Roman"/>
          <w:lang w:val="en-US"/>
        </w:rPr>
      </w:pPr>
    </w:p>
    <w:p w14:paraId="591596C7" w14:textId="635F350B" w:rsidR="000F3878" w:rsidRPr="00F6634D" w:rsidRDefault="000F3878" w:rsidP="00C4214C">
      <w:pPr>
        <w:tabs>
          <w:tab w:val="right" w:pos="14459"/>
        </w:tabs>
        <w:jc w:val="both"/>
        <w:outlineLvl w:val="0"/>
        <w:rPr>
          <w:rFonts w:ascii="Times New Roman" w:hAnsi="Times New Roman"/>
          <w:b/>
          <w:lang w:val="en-US"/>
        </w:rPr>
      </w:pPr>
      <w:r w:rsidRPr="00F6634D">
        <w:rPr>
          <w:rFonts w:ascii="Times New Roman" w:hAnsi="Times New Roman"/>
          <w:b/>
          <w:sz w:val="22"/>
          <w:szCs w:val="22"/>
          <w:lang w:val="en-US"/>
        </w:rPr>
        <w:t xml:space="preserve">Contract </w:t>
      </w:r>
      <w:r w:rsidR="005D571C" w:rsidRPr="00F6634D">
        <w:rPr>
          <w:rFonts w:ascii="Times New Roman" w:hAnsi="Times New Roman"/>
          <w:b/>
          <w:sz w:val="22"/>
          <w:szCs w:val="22"/>
          <w:lang w:val="en-US"/>
        </w:rPr>
        <w:t>title:</w:t>
      </w:r>
      <w:r w:rsidRPr="00F6634D">
        <w:rPr>
          <w:rFonts w:ascii="Times New Roman" w:hAnsi="Times New Roman"/>
          <w:b/>
          <w:sz w:val="22"/>
          <w:szCs w:val="22"/>
          <w:lang w:val="en-US"/>
        </w:rPr>
        <w:t xml:space="preserve"> </w:t>
      </w:r>
      <w:bookmarkStart w:id="1" w:name="_Hlk74897738"/>
      <w:r w:rsidR="00D84999">
        <w:rPr>
          <w:rFonts w:ascii="Times New Roman" w:hAnsi="Times New Roman"/>
          <w:b/>
          <w:sz w:val="22"/>
          <w:szCs w:val="22"/>
          <w:lang w:val="en-US"/>
        </w:rPr>
        <w:t xml:space="preserve">TD 02 </w:t>
      </w:r>
      <w:bookmarkStart w:id="2" w:name="_GoBack"/>
      <w:bookmarkEnd w:id="2"/>
      <w:r w:rsidRPr="00F6634D">
        <w:rPr>
          <w:rFonts w:ascii="Times New Roman" w:hAnsi="Times New Roman"/>
          <w:b/>
          <w:sz w:val="22"/>
          <w:szCs w:val="22"/>
          <w:lang w:val="en-US"/>
        </w:rPr>
        <w:t xml:space="preserve">Supply of </w:t>
      </w:r>
      <w:r w:rsidR="00A61F10" w:rsidRPr="00F6634D">
        <w:rPr>
          <w:rFonts w:ascii="Times New Roman" w:hAnsi="Times New Roman"/>
          <w:b/>
          <w:color w:val="000000"/>
          <w:sz w:val="22"/>
          <w:szCs w:val="22"/>
          <w:lang w:val="en-US"/>
        </w:rPr>
        <w:t>equipment</w:t>
      </w:r>
      <w:bookmarkEnd w:id="1"/>
      <w:r w:rsidRPr="00F6634D">
        <w:rPr>
          <w:rFonts w:ascii="Times New Roman" w:hAnsi="Times New Roman"/>
          <w:b/>
          <w:sz w:val="22"/>
          <w:szCs w:val="22"/>
          <w:lang w:val="en-US"/>
        </w:rPr>
        <w:tab/>
      </w:r>
      <w:r w:rsidRPr="00F6634D">
        <w:rPr>
          <w:rFonts w:ascii="Times New Roman" w:hAnsi="Times New Roman"/>
          <w:b/>
          <w:sz w:val="22"/>
          <w:lang w:val="en-US"/>
        </w:rPr>
        <w:t>p 1 /…</w:t>
      </w:r>
    </w:p>
    <w:p w14:paraId="2C463CF1" w14:textId="0D92BB5F" w:rsidR="000F3878" w:rsidRPr="007C5164" w:rsidRDefault="000F3878" w:rsidP="000F3878">
      <w:pPr>
        <w:tabs>
          <w:tab w:val="left" w:pos="7491"/>
        </w:tabs>
        <w:rPr>
          <w:rFonts w:ascii="Times New Roman" w:hAnsi="Times New Roman"/>
          <w:b/>
          <w:sz w:val="22"/>
          <w:lang w:val="mk-MK"/>
        </w:rPr>
      </w:pPr>
      <w:r w:rsidRPr="00F6634D">
        <w:rPr>
          <w:rFonts w:ascii="Times New Roman" w:hAnsi="Times New Roman"/>
          <w:b/>
          <w:sz w:val="22"/>
          <w:szCs w:val="22"/>
          <w:lang w:val="en-US"/>
        </w:rPr>
        <w:t>Publication reference:</w:t>
      </w:r>
      <w:r w:rsidR="0036173C" w:rsidRPr="00F6634D">
        <w:rPr>
          <w:rFonts w:ascii="Times New Roman" w:hAnsi="Times New Roman"/>
          <w:sz w:val="22"/>
          <w:lang w:val="en-US"/>
        </w:rPr>
        <w:t xml:space="preserve"> </w:t>
      </w:r>
      <w:r w:rsidR="00693F97" w:rsidRPr="00693F97">
        <w:rPr>
          <w:rFonts w:ascii="Times New Roman" w:hAnsi="Times New Roman"/>
          <w:sz w:val="22"/>
          <w:lang w:val="mk-MK"/>
        </w:rPr>
        <w:t>09-3482/2,</w:t>
      </w:r>
      <w:r w:rsidR="00693F97" w:rsidRPr="00693F97">
        <w:rPr>
          <w:rFonts w:ascii="Times New Roman" w:hAnsi="Times New Roman"/>
          <w:sz w:val="22"/>
          <w:lang w:val="en-US"/>
        </w:rPr>
        <w:t xml:space="preserve"> </w:t>
      </w:r>
      <w:r w:rsidR="00F15D37" w:rsidRPr="00F15D37">
        <w:rPr>
          <w:rFonts w:ascii="Times New Roman" w:hAnsi="Times New Roman"/>
          <w:sz w:val="22"/>
          <w:lang w:val="en-US"/>
        </w:rPr>
        <w:t>CB006.2.12.067</w:t>
      </w:r>
      <w:r w:rsidR="007C5164">
        <w:rPr>
          <w:rFonts w:ascii="Times New Roman" w:hAnsi="Times New Roman"/>
          <w:sz w:val="22"/>
          <w:lang w:val="mk-MK"/>
        </w:rPr>
        <w:t>/02</w:t>
      </w:r>
    </w:p>
    <w:p w14:paraId="1D9CAB91" w14:textId="77777777" w:rsidR="008766DD" w:rsidRPr="00F6634D" w:rsidRDefault="008766DD" w:rsidP="000F3878">
      <w:pPr>
        <w:tabs>
          <w:tab w:val="left" w:pos="7491"/>
        </w:tabs>
        <w:rPr>
          <w:rFonts w:ascii="Times New Roman" w:hAnsi="Times New Roman"/>
          <w:b/>
          <w:sz w:val="22"/>
          <w:lang w:val="en-US"/>
        </w:rPr>
      </w:pPr>
    </w:p>
    <w:p w14:paraId="1E6E8E21" w14:textId="77777777" w:rsidR="008766DD" w:rsidRPr="00F6634D" w:rsidRDefault="008766DD" w:rsidP="000F3878">
      <w:pPr>
        <w:tabs>
          <w:tab w:val="left" w:pos="7491"/>
        </w:tabs>
        <w:rPr>
          <w:rFonts w:ascii="Times New Roman" w:hAnsi="Times New Roman"/>
          <w:b/>
          <w:sz w:val="22"/>
          <w:lang w:val="en-US"/>
        </w:rPr>
      </w:pPr>
    </w:p>
    <w:p w14:paraId="124F4129" w14:textId="77777777" w:rsidR="004D2FD8" w:rsidRPr="00F6634D" w:rsidRDefault="004D2FD8">
      <w:pPr>
        <w:spacing w:before="0" w:after="0"/>
        <w:ind w:left="567" w:hanging="567"/>
        <w:rPr>
          <w:rFonts w:ascii="Times New Roman" w:hAnsi="Times New Roman"/>
          <w:b/>
          <w:sz w:val="22"/>
          <w:szCs w:val="22"/>
          <w:lang w:val="en-US"/>
        </w:rPr>
      </w:pPr>
    </w:p>
    <w:p w14:paraId="05838C14" w14:textId="77777777" w:rsidR="00301346" w:rsidRPr="00F6634D" w:rsidRDefault="00301346">
      <w:pPr>
        <w:spacing w:before="0" w:after="0"/>
        <w:ind w:left="567" w:hanging="567"/>
        <w:rPr>
          <w:rFonts w:ascii="Times New Roman" w:hAnsi="Times New Roman"/>
          <w:b/>
          <w:sz w:val="22"/>
          <w:szCs w:val="22"/>
          <w:lang w:val="en-US"/>
        </w:rPr>
      </w:pPr>
    </w:p>
    <w:p w14:paraId="22A18800" w14:textId="77777777" w:rsidR="00301346" w:rsidRPr="00F6634D" w:rsidRDefault="00301346" w:rsidP="00B25580">
      <w:pPr>
        <w:spacing w:before="0" w:after="0"/>
        <w:rPr>
          <w:rFonts w:ascii="Times New Roman" w:hAnsi="Times New Roman"/>
          <w:b/>
          <w:sz w:val="22"/>
          <w:szCs w:val="22"/>
          <w:highlight w:val="yellow"/>
          <w:lang w:val="en-US"/>
        </w:rPr>
      </w:pPr>
    </w:p>
    <w:p w14:paraId="29EB2C56" w14:textId="77777777" w:rsidR="00EB4039" w:rsidRPr="00F6634D" w:rsidRDefault="00EB4039" w:rsidP="00301346">
      <w:pPr>
        <w:spacing w:before="0" w:after="0"/>
        <w:ind w:left="567" w:hanging="567"/>
        <w:rPr>
          <w:rFonts w:ascii="Times New Roman" w:hAnsi="Times New Roman"/>
          <w:b/>
          <w:sz w:val="22"/>
          <w:szCs w:val="22"/>
          <w:highlight w:val="yellow"/>
          <w:lang w:val="en-US"/>
        </w:rPr>
      </w:pPr>
    </w:p>
    <w:p w14:paraId="3E10ABE5" w14:textId="77777777" w:rsidR="00EB4039" w:rsidRPr="00F6634D" w:rsidRDefault="00EB4039" w:rsidP="00EB4039">
      <w:pPr>
        <w:spacing w:before="0" w:after="0"/>
        <w:ind w:left="567" w:hanging="567"/>
        <w:rPr>
          <w:rFonts w:ascii="Times New Roman" w:hAnsi="Times New Roman"/>
          <w:b/>
          <w:sz w:val="22"/>
          <w:szCs w:val="22"/>
          <w:lang w:val="en-US"/>
        </w:rPr>
      </w:pPr>
      <w:r w:rsidRPr="00F6634D">
        <w:rPr>
          <w:rFonts w:ascii="Times New Roman" w:hAnsi="Times New Roman"/>
          <w:b/>
          <w:sz w:val="22"/>
          <w:szCs w:val="22"/>
          <w:lang w:val="en-US"/>
        </w:rPr>
        <w:t>Column</w:t>
      </w:r>
      <w:r w:rsidR="007E53F9" w:rsidRPr="00F6634D">
        <w:rPr>
          <w:rFonts w:ascii="Times New Roman" w:hAnsi="Times New Roman"/>
          <w:b/>
          <w:sz w:val="22"/>
          <w:szCs w:val="22"/>
          <w:lang w:val="en-US"/>
        </w:rPr>
        <w:t>s</w:t>
      </w:r>
      <w:r w:rsidRPr="00F6634D">
        <w:rPr>
          <w:rFonts w:ascii="Times New Roman" w:hAnsi="Times New Roman"/>
          <w:b/>
          <w:sz w:val="22"/>
          <w:szCs w:val="22"/>
          <w:lang w:val="en-US"/>
        </w:rPr>
        <w:t xml:space="preserve"> 1-2 should be completed by the </w:t>
      </w:r>
      <w:r w:rsidR="00F30B06" w:rsidRPr="00F6634D">
        <w:rPr>
          <w:rFonts w:ascii="Times New Roman" w:hAnsi="Times New Roman"/>
          <w:b/>
          <w:sz w:val="22"/>
          <w:szCs w:val="22"/>
          <w:lang w:val="en-US"/>
        </w:rPr>
        <w:t>c</w:t>
      </w:r>
      <w:r w:rsidRPr="00F6634D">
        <w:rPr>
          <w:rFonts w:ascii="Times New Roman" w:hAnsi="Times New Roman"/>
          <w:b/>
          <w:sz w:val="22"/>
          <w:szCs w:val="22"/>
          <w:lang w:val="en-US"/>
        </w:rPr>
        <w:t xml:space="preserve">ontracting </w:t>
      </w:r>
      <w:r w:rsidR="00F30B06" w:rsidRPr="00F6634D">
        <w:rPr>
          <w:rFonts w:ascii="Times New Roman" w:hAnsi="Times New Roman"/>
          <w:b/>
          <w:sz w:val="22"/>
          <w:szCs w:val="22"/>
          <w:lang w:val="en-US"/>
        </w:rPr>
        <w:t>a</w:t>
      </w:r>
      <w:r w:rsidRPr="00F6634D">
        <w:rPr>
          <w:rFonts w:ascii="Times New Roman" w:hAnsi="Times New Roman"/>
          <w:b/>
          <w:sz w:val="22"/>
          <w:szCs w:val="22"/>
          <w:lang w:val="en-US"/>
        </w:rPr>
        <w:t>uthority</w:t>
      </w:r>
    </w:p>
    <w:p w14:paraId="209F4310" w14:textId="77777777" w:rsidR="00301346" w:rsidRPr="00F6634D" w:rsidRDefault="00301346" w:rsidP="00301346">
      <w:pPr>
        <w:spacing w:before="0" w:after="0"/>
        <w:ind w:left="567" w:hanging="567"/>
        <w:rPr>
          <w:rFonts w:ascii="Times New Roman" w:hAnsi="Times New Roman"/>
          <w:b/>
          <w:sz w:val="22"/>
          <w:szCs w:val="22"/>
          <w:lang w:val="en-US"/>
        </w:rPr>
      </w:pPr>
      <w:r w:rsidRPr="00F6634D">
        <w:rPr>
          <w:rFonts w:ascii="Times New Roman" w:hAnsi="Times New Roman"/>
          <w:b/>
          <w:sz w:val="22"/>
          <w:szCs w:val="22"/>
          <w:lang w:val="en-US"/>
        </w:rPr>
        <w:t>Column</w:t>
      </w:r>
      <w:r w:rsidR="007E53F9" w:rsidRPr="00F6634D">
        <w:rPr>
          <w:rFonts w:ascii="Times New Roman" w:hAnsi="Times New Roman"/>
          <w:b/>
          <w:sz w:val="22"/>
          <w:szCs w:val="22"/>
          <w:lang w:val="en-US"/>
        </w:rPr>
        <w:t>s</w:t>
      </w:r>
      <w:r w:rsidRPr="00F6634D">
        <w:rPr>
          <w:rFonts w:ascii="Times New Roman" w:hAnsi="Times New Roman"/>
          <w:b/>
          <w:sz w:val="22"/>
          <w:szCs w:val="22"/>
          <w:lang w:val="en-US"/>
        </w:rPr>
        <w:t xml:space="preserve"> 3-4 should be completed by the tenderer</w:t>
      </w:r>
    </w:p>
    <w:p w14:paraId="18DC929C" w14:textId="77777777" w:rsidR="004D2FD8" w:rsidRPr="00F6634D" w:rsidRDefault="00301346" w:rsidP="00301346">
      <w:pPr>
        <w:spacing w:before="0"/>
        <w:rPr>
          <w:rFonts w:ascii="Times New Roman" w:hAnsi="Times New Roman"/>
          <w:b/>
          <w:sz w:val="24"/>
          <w:lang w:val="en-US"/>
        </w:rPr>
      </w:pPr>
      <w:r w:rsidRPr="00F6634D">
        <w:rPr>
          <w:rFonts w:ascii="Times New Roman" w:hAnsi="Times New Roman"/>
          <w:b/>
          <w:sz w:val="22"/>
          <w:szCs w:val="22"/>
          <w:lang w:val="en-US"/>
        </w:rPr>
        <w:t xml:space="preserve">Column 5 is reserved for the evaluation committee </w:t>
      </w:r>
    </w:p>
    <w:p w14:paraId="60F11D52" w14:textId="77777777" w:rsidR="00EB4039" w:rsidRPr="00F6634D" w:rsidRDefault="00EB4039" w:rsidP="00EB4039">
      <w:pPr>
        <w:ind w:left="567" w:hanging="567"/>
        <w:rPr>
          <w:rFonts w:ascii="Times New Roman" w:hAnsi="Times New Roman"/>
          <w:sz w:val="22"/>
          <w:szCs w:val="22"/>
          <w:lang w:val="en-US"/>
        </w:rPr>
      </w:pPr>
      <w:r w:rsidRPr="00F6634D">
        <w:rPr>
          <w:rFonts w:ascii="Times New Roman" w:hAnsi="Times New Roman"/>
          <w:sz w:val="22"/>
          <w:szCs w:val="22"/>
          <w:lang w:val="en-US"/>
        </w:rPr>
        <w:t xml:space="preserve">Annex III - the </w:t>
      </w:r>
      <w:r w:rsidR="00F30B06" w:rsidRPr="00F6634D">
        <w:rPr>
          <w:rFonts w:ascii="Times New Roman" w:hAnsi="Times New Roman"/>
          <w:sz w:val="22"/>
          <w:szCs w:val="22"/>
          <w:lang w:val="en-US"/>
        </w:rPr>
        <w:t>c</w:t>
      </w:r>
      <w:r w:rsidRPr="00F6634D">
        <w:rPr>
          <w:rFonts w:ascii="Times New Roman" w:hAnsi="Times New Roman"/>
          <w:sz w:val="22"/>
          <w:szCs w:val="22"/>
          <w:lang w:val="en-US"/>
        </w:rPr>
        <w:t>ontractor's technical offer</w:t>
      </w:r>
    </w:p>
    <w:p w14:paraId="1CFECAE7" w14:textId="77777777" w:rsidR="00EB4039" w:rsidRPr="00F6634D" w:rsidRDefault="00EB4039" w:rsidP="00EB4039">
      <w:pPr>
        <w:ind w:left="567" w:hanging="567"/>
        <w:rPr>
          <w:rFonts w:ascii="Times New Roman" w:hAnsi="Times New Roman"/>
          <w:sz w:val="22"/>
          <w:szCs w:val="22"/>
          <w:lang w:val="en-US"/>
        </w:rPr>
      </w:pPr>
      <w:r w:rsidRPr="00F6634D">
        <w:rPr>
          <w:rFonts w:ascii="Times New Roman" w:hAnsi="Times New Roman"/>
          <w:sz w:val="22"/>
          <w:szCs w:val="22"/>
          <w:lang w:val="en-US"/>
        </w:rPr>
        <w:t xml:space="preserve">The tenderers are requested to complete the template on the next pages: </w:t>
      </w:r>
    </w:p>
    <w:p w14:paraId="75BAB9E9" w14:textId="77777777" w:rsidR="00EB4039" w:rsidRPr="00F6634D" w:rsidRDefault="000F3878" w:rsidP="00EB4039">
      <w:pPr>
        <w:numPr>
          <w:ilvl w:val="0"/>
          <w:numId w:val="35"/>
        </w:numPr>
        <w:spacing w:before="0" w:after="0"/>
        <w:jc w:val="both"/>
        <w:rPr>
          <w:rFonts w:ascii="Times New Roman" w:hAnsi="Times New Roman"/>
          <w:sz w:val="22"/>
          <w:szCs w:val="22"/>
          <w:lang w:val="en-US"/>
        </w:rPr>
      </w:pPr>
      <w:r w:rsidRPr="00F6634D">
        <w:rPr>
          <w:rFonts w:ascii="Times New Roman" w:hAnsi="Times New Roman"/>
          <w:sz w:val="22"/>
          <w:szCs w:val="22"/>
          <w:lang w:val="en-US"/>
        </w:rPr>
        <w:t>C</w:t>
      </w:r>
      <w:r w:rsidR="00EB4039" w:rsidRPr="00F6634D">
        <w:rPr>
          <w:rFonts w:ascii="Times New Roman" w:hAnsi="Times New Roman"/>
          <w:sz w:val="22"/>
          <w:szCs w:val="22"/>
          <w:lang w:val="en-US"/>
        </w:rPr>
        <w:t xml:space="preserve">olumn </w:t>
      </w:r>
      <w:r w:rsidRPr="00F6634D">
        <w:rPr>
          <w:rFonts w:ascii="Times New Roman" w:hAnsi="Times New Roman"/>
          <w:sz w:val="22"/>
          <w:szCs w:val="22"/>
          <w:lang w:val="en-US"/>
        </w:rPr>
        <w:t xml:space="preserve">2 is completed by the </w:t>
      </w:r>
      <w:r w:rsidR="00F30B06" w:rsidRPr="00F6634D">
        <w:rPr>
          <w:rFonts w:ascii="Times New Roman" w:hAnsi="Times New Roman"/>
          <w:sz w:val="22"/>
          <w:szCs w:val="22"/>
          <w:lang w:val="en-US"/>
        </w:rPr>
        <w:t>c</w:t>
      </w:r>
      <w:r w:rsidRPr="00F6634D">
        <w:rPr>
          <w:rFonts w:ascii="Times New Roman" w:hAnsi="Times New Roman"/>
          <w:sz w:val="22"/>
          <w:szCs w:val="22"/>
          <w:lang w:val="en-US"/>
        </w:rPr>
        <w:t xml:space="preserve">ontracting </w:t>
      </w:r>
      <w:r w:rsidR="00F30B06" w:rsidRPr="00F6634D">
        <w:rPr>
          <w:rFonts w:ascii="Times New Roman" w:hAnsi="Times New Roman"/>
          <w:sz w:val="22"/>
          <w:szCs w:val="22"/>
          <w:lang w:val="en-US"/>
        </w:rPr>
        <w:t>a</w:t>
      </w:r>
      <w:r w:rsidRPr="00F6634D">
        <w:rPr>
          <w:rFonts w:ascii="Times New Roman" w:hAnsi="Times New Roman"/>
          <w:sz w:val="22"/>
          <w:szCs w:val="22"/>
          <w:lang w:val="en-US"/>
        </w:rPr>
        <w:t xml:space="preserve">uthority </w:t>
      </w:r>
      <w:r w:rsidR="00EB4039" w:rsidRPr="00F6634D">
        <w:rPr>
          <w:rFonts w:ascii="Times New Roman" w:hAnsi="Times New Roman"/>
          <w:sz w:val="22"/>
          <w:szCs w:val="22"/>
          <w:lang w:val="en-US"/>
        </w:rPr>
        <w:t>shows the required specifications</w:t>
      </w:r>
      <w:r w:rsidRPr="00F6634D">
        <w:rPr>
          <w:rFonts w:ascii="Times New Roman" w:hAnsi="Times New Roman"/>
          <w:sz w:val="22"/>
          <w:szCs w:val="22"/>
          <w:lang w:val="en-US"/>
        </w:rPr>
        <w:t xml:space="preserve"> (not to be modified by the tenderer)</w:t>
      </w:r>
      <w:r w:rsidR="00EB4039" w:rsidRPr="00F6634D">
        <w:rPr>
          <w:rFonts w:ascii="Times New Roman" w:hAnsi="Times New Roman"/>
          <w:sz w:val="22"/>
          <w:szCs w:val="22"/>
          <w:lang w:val="en-US"/>
        </w:rPr>
        <w:t xml:space="preserve">, </w:t>
      </w:r>
    </w:p>
    <w:p w14:paraId="177B101D" w14:textId="77777777" w:rsidR="00EB4039" w:rsidRPr="00F6634D" w:rsidRDefault="000F3878" w:rsidP="00EB4039">
      <w:pPr>
        <w:numPr>
          <w:ilvl w:val="0"/>
          <w:numId w:val="35"/>
        </w:numPr>
        <w:spacing w:before="0" w:after="0"/>
        <w:jc w:val="both"/>
        <w:rPr>
          <w:rFonts w:ascii="Times New Roman" w:hAnsi="Times New Roman"/>
          <w:sz w:val="22"/>
          <w:szCs w:val="22"/>
          <w:lang w:val="en-US"/>
        </w:rPr>
      </w:pPr>
      <w:r w:rsidRPr="00F6634D">
        <w:rPr>
          <w:rFonts w:ascii="Times New Roman" w:hAnsi="Times New Roman"/>
          <w:sz w:val="22"/>
          <w:szCs w:val="22"/>
          <w:lang w:val="en-US"/>
        </w:rPr>
        <w:t>Column 3</w:t>
      </w:r>
      <w:r w:rsidR="00EB4039" w:rsidRPr="00F6634D">
        <w:rPr>
          <w:rFonts w:ascii="Times New Roman" w:hAnsi="Times New Roman"/>
          <w:sz w:val="22"/>
          <w:szCs w:val="22"/>
          <w:lang w:val="en-US"/>
        </w:rPr>
        <w:t xml:space="preserve"> is to be filled in by the tenderer and must detail what is offered (for example the words </w:t>
      </w:r>
      <w:r w:rsidR="00F30B06" w:rsidRPr="00F6634D">
        <w:rPr>
          <w:rFonts w:ascii="Times New Roman" w:hAnsi="Times New Roman"/>
          <w:sz w:val="22"/>
          <w:szCs w:val="22"/>
          <w:lang w:val="en-US"/>
        </w:rPr>
        <w:t>‘</w:t>
      </w:r>
      <w:r w:rsidR="00EB4039" w:rsidRPr="00F6634D">
        <w:rPr>
          <w:rFonts w:ascii="Times New Roman" w:hAnsi="Times New Roman"/>
          <w:sz w:val="22"/>
          <w:szCs w:val="22"/>
          <w:lang w:val="en-US"/>
        </w:rPr>
        <w:t>compliant</w:t>
      </w:r>
      <w:r w:rsidR="00F30B06" w:rsidRPr="00F6634D">
        <w:rPr>
          <w:rFonts w:ascii="Times New Roman" w:hAnsi="Times New Roman"/>
          <w:sz w:val="22"/>
          <w:szCs w:val="22"/>
          <w:lang w:val="en-US"/>
        </w:rPr>
        <w:t>’</w:t>
      </w:r>
      <w:r w:rsidR="00EB4039" w:rsidRPr="00F6634D">
        <w:rPr>
          <w:rFonts w:ascii="Times New Roman" w:hAnsi="Times New Roman"/>
          <w:sz w:val="22"/>
          <w:szCs w:val="22"/>
          <w:lang w:val="en-US"/>
        </w:rPr>
        <w:t xml:space="preserve"> or </w:t>
      </w:r>
      <w:r w:rsidR="00F30B06" w:rsidRPr="00F6634D">
        <w:rPr>
          <w:rFonts w:ascii="Times New Roman" w:hAnsi="Times New Roman"/>
          <w:sz w:val="22"/>
          <w:szCs w:val="22"/>
          <w:lang w:val="en-US"/>
        </w:rPr>
        <w:t>‘</w:t>
      </w:r>
      <w:r w:rsidR="00EB4039" w:rsidRPr="00F6634D">
        <w:rPr>
          <w:rFonts w:ascii="Times New Roman" w:hAnsi="Times New Roman"/>
          <w:sz w:val="22"/>
          <w:szCs w:val="22"/>
          <w:lang w:val="en-US"/>
        </w:rPr>
        <w:t>yes</w:t>
      </w:r>
      <w:r w:rsidR="00F30B06" w:rsidRPr="00F6634D">
        <w:rPr>
          <w:rFonts w:ascii="Times New Roman" w:hAnsi="Times New Roman"/>
          <w:sz w:val="22"/>
          <w:szCs w:val="22"/>
          <w:lang w:val="en-US"/>
        </w:rPr>
        <w:t>’</w:t>
      </w:r>
      <w:r w:rsidR="00EB4039" w:rsidRPr="00F6634D">
        <w:rPr>
          <w:rFonts w:ascii="Times New Roman" w:hAnsi="Times New Roman"/>
          <w:sz w:val="22"/>
          <w:szCs w:val="22"/>
          <w:lang w:val="en-US"/>
        </w:rPr>
        <w:t xml:space="preserve"> are not sufficient)</w:t>
      </w:r>
      <w:r w:rsidR="00E656F6" w:rsidRPr="00F6634D">
        <w:rPr>
          <w:rFonts w:ascii="Times New Roman" w:hAnsi="Times New Roman"/>
          <w:sz w:val="22"/>
          <w:szCs w:val="22"/>
          <w:lang w:val="en-US"/>
        </w:rPr>
        <w:t xml:space="preserve"> </w:t>
      </w:r>
      <w:r w:rsidR="00EB4039" w:rsidRPr="00F6634D">
        <w:rPr>
          <w:rFonts w:ascii="Times New Roman" w:hAnsi="Times New Roman"/>
          <w:sz w:val="22"/>
          <w:szCs w:val="22"/>
          <w:lang w:val="en-US"/>
        </w:rPr>
        <w:t xml:space="preserve"> </w:t>
      </w:r>
    </w:p>
    <w:p w14:paraId="6725F4BC" w14:textId="77777777" w:rsidR="00EB4039" w:rsidRPr="00F6634D" w:rsidRDefault="000F3878" w:rsidP="00EB4039">
      <w:pPr>
        <w:numPr>
          <w:ilvl w:val="0"/>
          <w:numId w:val="35"/>
        </w:numPr>
        <w:spacing w:before="0" w:after="0"/>
        <w:jc w:val="both"/>
        <w:rPr>
          <w:rFonts w:ascii="Times New Roman" w:hAnsi="Times New Roman"/>
          <w:sz w:val="22"/>
          <w:szCs w:val="22"/>
          <w:lang w:val="en-US"/>
        </w:rPr>
      </w:pPr>
      <w:r w:rsidRPr="00F6634D">
        <w:rPr>
          <w:rFonts w:ascii="Times New Roman" w:hAnsi="Times New Roman"/>
          <w:sz w:val="22"/>
          <w:szCs w:val="22"/>
          <w:lang w:val="en-US"/>
        </w:rPr>
        <w:t>Column 4</w:t>
      </w:r>
      <w:r w:rsidR="00EB4039" w:rsidRPr="00F6634D">
        <w:rPr>
          <w:rFonts w:ascii="Times New Roman" w:hAnsi="Times New Roman"/>
          <w:sz w:val="22"/>
          <w:szCs w:val="22"/>
          <w:lang w:val="en-US"/>
        </w:rPr>
        <w:t xml:space="preserve"> allows the tenderer to make comments on</w:t>
      </w:r>
      <w:r w:rsidR="00E656F6" w:rsidRPr="00F6634D">
        <w:rPr>
          <w:rFonts w:ascii="Times New Roman" w:hAnsi="Times New Roman"/>
          <w:sz w:val="22"/>
          <w:szCs w:val="22"/>
          <w:lang w:val="en-US"/>
        </w:rPr>
        <w:t xml:space="preserve"> </w:t>
      </w:r>
      <w:r w:rsidR="0078178B" w:rsidRPr="00F6634D">
        <w:rPr>
          <w:rFonts w:ascii="Times New Roman" w:hAnsi="Times New Roman"/>
          <w:sz w:val="22"/>
          <w:szCs w:val="22"/>
          <w:lang w:val="en-US"/>
        </w:rPr>
        <w:t xml:space="preserve">its </w:t>
      </w:r>
      <w:r w:rsidR="00EB4039" w:rsidRPr="00F6634D">
        <w:rPr>
          <w:rFonts w:ascii="Times New Roman" w:hAnsi="Times New Roman"/>
          <w:sz w:val="22"/>
          <w:szCs w:val="22"/>
          <w:lang w:val="en-US"/>
        </w:rPr>
        <w:t>proposed supply and to make eventual references to the documentation</w:t>
      </w:r>
    </w:p>
    <w:p w14:paraId="362AC616" w14:textId="77777777" w:rsidR="00EB4039" w:rsidRPr="00F6634D" w:rsidRDefault="00EB4039" w:rsidP="00EB4039">
      <w:pPr>
        <w:jc w:val="both"/>
        <w:rPr>
          <w:rFonts w:ascii="Times New Roman" w:hAnsi="Times New Roman"/>
          <w:sz w:val="22"/>
          <w:szCs w:val="22"/>
          <w:lang w:val="en-US"/>
        </w:rPr>
      </w:pPr>
      <w:r w:rsidRPr="00F6634D">
        <w:rPr>
          <w:rFonts w:ascii="Times New Roman" w:hAnsi="Times New Roman"/>
          <w:sz w:val="22"/>
          <w:szCs w:val="22"/>
          <w:lang w:val="en-US"/>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1FE0226" w14:textId="77777777" w:rsidR="005C4176" w:rsidRPr="00F6634D" w:rsidRDefault="00EB4039" w:rsidP="00EB4039">
      <w:pPr>
        <w:ind w:left="567" w:hanging="567"/>
        <w:jc w:val="both"/>
        <w:rPr>
          <w:rFonts w:ascii="Times New Roman" w:hAnsi="Times New Roman"/>
          <w:sz w:val="22"/>
          <w:szCs w:val="22"/>
          <w:lang w:val="en-US"/>
        </w:rPr>
      </w:pPr>
      <w:r w:rsidRPr="00F6634D">
        <w:rPr>
          <w:rFonts w:ascii="Times New Roman" w:hAnsi="Times New Roman"/>
          <w:sz w:val="22"/>
          <w:szCs w:val="22"/>
          <w:lang w:val="en-US"/>
        </w:rPr>
        <w:t>The offer must be clear enough to allow the evaluators to make an easy comparison between the requested specifications and the offered</w:t>
      </w:r>
      <w:r w:rsidRPr="00F6634D">
        <w:rPr>
          <w:rFonts w:ascii="Times New Roman" w:hAnsi="Times New Roman"/>
          <w:b/>
          <w:sz w:val="22"/>
          <w:szCs w:val="22"/>
          <w:lang w:val="en-US"/>
        </w:rPr>
        <w:t xml:space="preserve"> </w:t>
      </w:r>
      <w:r w:rsidRPr="00F6634D">
        <w:rPr>
          <w:rFonts w:ascii="Times New Roman" w:hAnsi="Times New Roman"/>
          <w:sz w:val="22"/>
          <w:szCs w:val="22"/>
          <w:lang w:val="en-US"/>
        </w:rPr>
        <w:t>specifications.</w:t>
      </w:r>
    </w:p>
    <w:p w14:paraId="28A54293" w14:textId="26DA8450" w:rsidR="00EB4039" w:rsidRPr="00A61F10" w:rsidRDefault="005C4176" w:rsidP="00EB4039">
      <w:pPr>
        <w:ind w:left="567" w:hanging="567"/>
        <w:jc w:val="both"/>
        <w:rPr>
          <w:rFonts w:ascii="Times New Roman" w:hAnsi="Times New Roman"/>
          <w:b/>
          <w:bCs/>
          <w:sz w:val="24"/>
          <w:szCs w:val="24"/>
          <w:lang w:val="en-GB"/>
        </w:rPr>
      </w:pPr>
      <w:r w:rsidRPr="00F6634D">
        <w:rPr>
          <w:rFonts w:ascii="Times New Roman" w:hAnsi="Times New Roman"/>
          <w:sz w:val="22"/>
          <w:szCs w:val="22"/>
          <w:lang w:val="en-US"/>
        </w:rPr>
        <w:br w:type="page"/>
      </w:r>
      <w:r w:rsidR="00094EDF" w:rsidRPr="00A61F10">
        <w:rPr>
          <w:rFonts w:ascii="Times New Roman" w:hAnsi="Times New Roman"/>
          <w:b/>
          <w:bCs/>
          <w:sz w:val="24"/>
          <w:szCs w:val="24"/>
          <w:lang w:val="en-GB"/>
        </w:rPr>
        <w:lastRenderedPageBreak/>
        <w:t xml:space="preserve">LOT 1 </w:t>
      </w:r>
      <w:bookmarkStart w:id="3" w:name="_Hlk74858328"/>
      <w:r w:rsidR="00A61F10" w:rsidRPr="00A61F10">
        <w:rPr>
          <w:rFonts w:ascii="Times New Roman" w:hAnsi="Times New Roman"/>
          <w:b/>
          <w:bCs/>
          <w:color w:val="000000"/>
          <w:sz w:val="24"/>
          <w:szCs w:val="24"/>
        </w:rPr>
        <w:t>Special Forest fire fighting vehicle </w:t>
      </w:r>
      <w:bookmarkEnd w:id="3"/>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6096"/>
        <w:gridCol w:w="3402"/>
        <w:gridCol w:w="2835"/>
        <w:gridCol w:w="1984"/>
      </w:tblGrid>
      <w:tr w:rsidR="00301346" w:rsidRPr="00034B1D" w14:paraId="13A8B420" w14:textId="77777777" w:rsidTr="00501D31">
        <w:trPr>
          <w:cantSplit/>
          <w:trHeight w:val="623"/>
          <w:tblHeader/>
        </w:trPr>
        <w:tc>
          <w:tcPr>
            <w:tcW w:w="1134" w:type="dxa"/>
            <w:shd w:val="pct5" w:color="auto" w:fill="FFFFFF"/>
          </w:tcPr>
          <w:p w14:paraId="66F7C1EA"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49D716E8"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6096" w:type="dxa"/>
            <w:shd w:val="pct5" w:color="auto" w:fill="FFFFFF"/>
          </w:tcPr>
          <w:p w14:paraId="5B96A782"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3DA50F47"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402" w:type="dxa"/>
            <w:shd w:val="pct5" w:color="auto" w:fill="FFFFFF"/>
          </w:tcPr>
          <w:p w14:paraId="0047E399"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60F31F06"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69FA1D1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B3B09D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62F675EB"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2416A445"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82345A" w:rsidRPr="00034B1D" w14:paraId="31AAA04E" w14:textId="77777777" w:rsidTr="00501D31">
        <w:trPr>
          <w:cantSplit/>
        </w:trPr>
        <w:tc>
          <w:tcPr>
            <w:tcW w:w="1134" w:type="dxa"/>
            <w:vMerge w:val="restart"/>
          </w:tcPr>
          <w:p w14:paraId="4A12E6EC" w14:textId="77777777" w:rsidR="0082345A" w:rsidRPr="00034B1D" w:rsidRDefault="0082345A" w:rsidP="00094EDF">
            <w:pPr>
              <w:jc w:val="center"/>
              <w:rPr>
                <w:rFonts w:ascii="Times New Roman" w:hAnsi="Times New Roman"/>
                <w:b/>
                <w:highlight w:val="green"/>
                <w:lang w:val="en-GB"/>
              </w:rPr>
            </w:pPr>
            <w:r w:rsidRPr="00034B1D">
              <w:rPr>
                <w:rFonts w:ascii="Times New Roman" w:hAnsi="Times New Roman"/>
                <w:b/>
                <w:lang w:val="en-GB"/>
              </w:rPr>
              <w:t>1</w:t>
            </w:r>
          </w:p>
        </w:tc>
        <w:tc>
          <w:tcPr>
            <w:tcW w:w="6096" w:type="dxa"/>
            <w:vAlign w:val="center"/>
          </w:tcPr>
          <w:p w14:paraId="51364B5C" w14:textId="77777777" w:rsidR="0082345A" w:rsidRPr="00094EDF" w:rsidRDefault="0082345A" w:rsidP="00094EDF">
            <w:pPr>
              <w:spacing w:before="0" w:after="0"/>
              <w:rPr>
                <w:rFonts w:ascii="Times New Roman" w:hAnsi="Times New Roman"/>
                <w:b/>
                <w:sz w:val="22"/>
                <w:szCs w:val="22"/>
                <w:lang w:val="en-GB"/>
              </w:rPr>
            </w:pPr>
            <w:r w:rsidRPr="00094EDF">
              <w:rPr>
                <w:rFonts w:ascii="Times New Roman" w:hAnsi="Times New Roman"/>
                <w:b/>
                <w:sz w:val="22"/>
                <w:szCs w:val="22"/>
                <w:lang w:val="en-GB"/>
              </w:rPr>
              <w:t>Fire fighting vehicle</w:t>
            </w:r>
          </w:p>
          <w:p w14:paraId="293CB20B" w14:textId="77777777" w:rsidR="0082345A" w:rsidRPr="00094EDF" w:rsidRDefault="0082345A" w:rsidP="00094EDF">
            <w:pPr>
              <w:spacing w:before="0" w:after="0"/>
              <w:rPr>
                <w:rFonts w:ascii="Times New Roman" w:hAnsi="Times New Roman"/>
                <w:b/>
                <w:bCs/>
                <w:sz w:val="22"/>
                <w:szCs w:val="22"/>
                <w:u w:val="single"/>
              </w:rPr>
            </w:pPr>
            <w:r w:rsidRPr="00094EDF">
              <w:rPr>
                <w:rFonts w:ascii="Times New Roman" w:hAnsi="Times New Roman"/>
                <w:b/>
                <w:bCs/>
                <w:sz w:val="22"/>
                <w:szCs w:val="22"/>
                <w:u w:val="single"/>
              </w:rPr>
              <w:t>Chassis</w:t>
            </w:r>
          </w:p>
          <w:tbl>
            <w:tblPr>
              <w:tblW w:w="5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2"/>
              <w:gridCol w:w="3544"/>
            </w:tblGrid>
            <w:tr w:rsidR="0082345A" w:rsidRPr="00291976" w14:paraId="3FD70BCF" w14:textId="77777777" w:rsidTr="00501D31">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123E5C29" w14:textId="77777777" w:rsidR="0082345A" w:rsidRPr="00291976" w:rsidRDefault="0082345A" w:rsidP="00291976">
                  <w:pPr>
                    <w:spacing w:after="0"/>
                    <w:rPr>
                      <w:rFonts w:ascii="Times New Roman" w:hAnsi="Times New Roman"/>
                      <w:b/>
                      <w:bCs/>
                    </w:rPr>
                  </w:pPr>
                  <w:r w:rsidRPr="00291976">
                    <w:rPr>
                      <w:rFonts w:ascii="Times New Roman" w:hAnsi="Times New Roman"/>
                      <w:b/>
                      <w:bCs/>
                    </w:rPr>
                    <w:t>Inter-axis distance</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7D625154" w14:textId="77777777" w:rsidR="0082345A" w:rsidRPr="00291976" w:rsidRDefault="0082345A" w:rsidP="00291976">
                  <w:pPr>
                    <w:spacing w:after="0"/>
                    <w:rPr>
                      <w:rFonts w:ascii="Times New Roman" w:hAnsi="Times New Roman"/>
                    </w:rPr>
                  </w:pPr>
                  <w:r w:rsidRPr="00291976">
                    <w:rPr>
                      <w:rFonts w:ascii="Times New Roman" w:hAnsi="Times New Roman"/>
                    </w:rPr>
                    <w:t>3400-3500mm</w:t>
                  </w:r>
                </w:p>
              </w:tc>
            </w:tr>
            <w:tr w:rsidR="0082345A" w:rsidRPr="00291976" w14:paraId="13684DFD" w14:textId="77777777" w:rsidTr="00501D31">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37ECEDA0" w14:textId="77777777" w:rsidR="0082345A" w:rsidRPr="00291976" w:rsidRDefault="0082345A" w:rsidP="00291976">
                  <w:pPr>
                    <w:spacing w:after="0"/>
                    <w:rPr>
                      <w:rFonts w:ascii="Times New Roman" w:hAnsi="Times New Roman"/>
                      <w:b/>
                      <w:bCs/>
                    </w:rPr>
                  </w:pPr>
                  <w:r w:rsidRPr="00291976">
                    <w:rPr>
                      <w:rFonts w:ascii="Times New Roman" w:hAnsi="Times New Roman"/>
                      <w:b/>
                      <w:bCs/>
                    </w:rPr>
                    <w:t>Engine</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1764DC68" w14:textId="77777777" w:rsidR="0082345A" w:rsidRPr="00291976" w:rsidRDefault="0082345A" w:rsidP="00291976">
                  <w:pPr>
                    <w:spacing w:after="0"/>
                    <w:rPr>
                      <w:rFonts w:ascii="Times New Roman" w:hAnsi="Times New Roman"/>
                    </w:rPr>
                  </w:pPr>
                  <w:r w:rsidRPr="00291976">
                    <w:rPr>
                      <w:rFonts w:ascii="Times New Roman" w:hAnsi="Times New Roman"/>
                    </w:rPr>
                    <w:t>diesel, min Euro 6</w:t>
                  </w:r>
                </w:p>
              </w:tc>
            </w:tr>
            <w:tr w:rsidR="0082345A" w:rsidRPr="00291976" w14:paraId="5E9738CD" w14:textId="77777777" w:rsidTr="00501D31">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23848BF9" w14:textId="77777777" w:rsidR="0082345A" w:rsidRPr="00291976" w:rsidRDefault="0082345A" w:rsidP="00291976">
                  <w:pPr>
                    <w:spacing w:after="0"/>
                    <w:rPr>
                      <w:rFonts w:ascii="Times New Roman" w:hAnsi="Times New Roman"/>
                      <w:b/>
                      <w:bCs/>
                    </w:rPr>
                  </w:pPr>
                  <w:r w:rsidRPr="00291976">
                    <w:rPr>
                      <w:rFonts w:ascii="Times New Roman" w:hAnsi="Times New Roman"/>
                      <w:b/>
                      <w:bCs/>
                    </w:rPr>
                    <w:t>Power of the engine</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2EFA979D" w14:textId="77777777" w:rsidR="0082345A" w:rsidRPr="00291976" w:rsidRDefault="0082345A" w:rsidP="00291976">
                  <w:pPr>
                    <w:spacing w:after="0"/>
                    <w:rPr>
                      <w:rFonts w:ascii="Times New Roman" w:hAnsi="Times New Roman"/>
                    </w:rPr>
                  </w:pPr>
                  <w:r w:rsidRPr="00291976">
                    <w:rPr>
                      <w:rFonts w:ascii="Times New Roman" w:hAnsi="Times New Roman"/>
                    </w:rPr>
                    <w:t>min 180 ks</w:t>
                  </w:r>
                </w:p>
              </w:tc>
            </w:tr>
            <w:tr w:rsidR="0082345A" w:rsidRPr="00291976" w14:paraId="284F8EAA" w14:textId="77777777" w:rsidTr="00501D31">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6A6AF759" w14:textId="77777777" w:rsidR="0082345A" w:rsidRPr="00291976" w:rsidRDefault="0082345A" w:rsidP="00291976">
                  <w:pPr>
                    <w:spacing w:after="0"/>
                    <w:rPr>
                      <w:rFonts w:ascii="Times New Roman" w:hAnsi="Times New Roman"/>
                      <w:b/>
                      <w:bCs/>
                    </w:rPr>
                  </w:pPr>
                  <w:r w:rsidRPr="00291976">
                    <w:rPr>
                      <w:rFonts w:ascii="Times New Roman" w:hAnsi="Times New Roman"/>
                      <w:b/>
                      <w:bCs/>
                    </w:rPr>
                    <w:t>Transmission</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249FFA3C" w14:textId="77777777" w:rsidR="0082345A" w:rsidRPr="00291976" w:rsidRDefault="0082345A" w:rsidP="00291976">
                  <w:pPr>
                    <w:spacing w:after="0"/>
                    <w:rPr>
                      <w:rFonts w:ascii="Times New Roman" w:hAnsi="Times New Roman"/>
                    </w:rPr>
                  </w:pPr>
                  <w:r w:rsidRPr="00291976">
                    <w:rPr>
                      <w:rFonts w:ascii="Times New Roman" w:hAnsi="Times New Roman"/>
                    </w:rPr>
                    <w:t>manual, synchronized</w:t>
                  </w:r>
                </w:p>
              </w:tc>
            </w:tr>
            <w:tr w:rsidR="0082345A" w:rsidRPr="00291976" w14:paraId="2E4B1ACA" w14:textId="77777777" w:rsidTr="00501D31">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0F20D273" w14:textId="77777777" w:rsidR="0082345A" w:rsidRPr="00291976" w:rsidRDefault="0082345A" w:rsidP="00291976">
                  <w:pPr>
                    <w:spacing w:after="0"/>
                    <w:rPr>
                      <w:rFonts w:ascii="Times New Roman" w:hAnsi="Times New Roman"/>
                      <w:b/>
                      <w:bCs/>
                    </w:rPr>
                  </w:pPr>
                  <w:r w:rsidRPr="00291976">
                    <w:rPr>
                      <w:rFonts w:ascii="Times New Roman" w:hAnsi="Times New Roman"/>
                      <w:b/>
                      <w:bCs/>
                    </w:rPr>
                    <w:t>Drive</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79362C36" w14:textId="77777777" w:rsidR="0082345A" w:rsidRPr="00291976" w:rsidRDefault="0082345A" w:rsidP="00291976">
                  <w:pPr>
                    <w:spacing w:after="0"/>
                    <w:rPr>
                      <w:rFonts w:ascii="Times New Roman" w:hAnsi="Times New Roman"/>
                    </w:rPr>
                  </w:pPr>
                  <w:r w:rsidRPr="00291976">
                    <w:rPr>
                      <w:rFonts w:ascii="Times New Roman" w:hAnsi="Times New Roman"/>
                    </w:rPr>
                    <w:t>4x2</w:t>
                  </w:r>
                </w:p>
              </w:tc>
            </w:tr>
            <w:tr w:rsidR="0082345A" w:rsidRPr="00291976" w14:paraId="45EFD18F" w14:textId="77777777" w:rsidTr="00501D31">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124F84F0" w14:textId="77777777" w:rsidR="0082345A" w:rsidRPr="00291976" w:rsidRDefault="0082345A" w:rsidP="00291976">
                  <w:pPr>
                    <w:spacing w:after="0"/>
                    <w:rPr>
                      <w:rFonts w:ascii="Times New Roman" w:hAnsi="Times New Roman"/>
                      <w:b/>
                      <w:bCs/>
                    </w:rPr>
                  </w:pPr>
                  <w:r w:rsidRPr="00291976">
                    <w:rPr>
                      <w:rFonts w:ascii="Times New Roman" w:hAnsi="Times New Roman"/>
                      <w:b/>
                      <w:bCs/>
                    </w:rPr>
                    <w:t>Tires</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0FAB9E97" w14:textId="77777777" w:rsidR="0082345A" w:rsidRPr="00291976" w:rsidRDefault="0082345A" w:rsidP="00291976">
                  <w:pPr>
                    <w:spacing w:after="0"/>
                    <w:rPr>
                      <w:rFonts w:ascii="Times New Roman" w:hAnsi="Times New Roman"/>
                    </w:rPr>
                  </w:pPr>
                  <w:r w:rsidRPr="00291976">
                    <w:rPr>
                      <w:rFonts w:ascii="Times New Roman" w:hAnsi="Times New Roman"/>
                    </w:rPr>
                    <w:t>winter tires on all axles</w:t>
                  </w:r>
                </w:p>
              </w:tc>
            </w:tr>
            <w:tr w:rsidR="0082345A" w:rsidRPr="00291976" w14:paraId="0BE6661F" w14:textId="77777777" w:rsidTr="00501D31">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1C473876" w14:textId="77777777" w:rsidR="0082345A" w:rsidRPr="00291976" w:rsidRDefault="0082345A" w:rsidP="00291976">
                  <w:pPr>
                    <w:spacing w:after="0"/>
                    <w:rPr>
                      <w:rFonts w:ascii="Times New Roman" w:hAnsi="Times New Roman"/>
                      <w:b/>
                      <w:bCs/>
                    </w:rPr>
                  </w:pPr>
                  <w:r w:rsidRPr="00291976">
                    <w:rPr>
                      <w:rFonts w:ascii="Times New Roman" w:hAnsi="Times New Roman"/>
                      <w:b/>
                      <w:bCs/>
                    </w:rPr>
                    <w:t>Cabin</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734DD4B7" w14:textId="77777777" w:rsidR="0082345A" w:rsidRPr="00291976" w:rsidRDefault="0082345A" w:rsidP="00291976">
                  <w:pPr>
                    <w:spacing w:after="0"/>
                    <w:rPr>
                      <w:rFonts w:ascii="Times New Roman" w:hAnsi="Times New Roman"/>
                    </w:rPr>
                  </w:pPr>
                  <w:r w:rsidRPr="00291976">
                    <w:rPr>
                      <w:rFonts w:ascii="Times New Roman" w:hAnsi="Times New Roman"/>
                    </w:rPr>
                    <w:t>1+2</w:t>
                  </w:r>
                </w:p>
              </w:tc>
            </w:tr>
            <w:tr w:rsidR="0082345A" w:rsidRPr="00291976" w14:paraId="3977CE36" w14:textId="77777777" w:rsidTr="00501D31">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20E86DA2" w14:textId="77777777" w:rsidR="0082345A" w:rsidRPr="00291976" w:rsidRDefault="0082345A" w:rsidP="00291976">
                  <w:pPr>
                    <w:spacing w:after="0"/>
                    <w:rPr>
                      <w:rFonts w:ascii="Times New Roman" w:hAnsi="Times New Roman"/>
                      <w:b/>
                      <w:bCs/>
                    </w:rPr>
                  </w:pPr>
                  <w:r w:rsidRPr="00291976">
                    <w:rPr>
                      <w:rFonts w:ascii="Times New Roman" w:hAnsi="Times New Roman"/>
                      <w:b/>
                      <w:bCs/>
                    </w:rPr>
                    <w:t>Gross weight</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0FC2A670" w14:textId="77777777" w:rsidR="0082345A" w:rsidRPr="00291976" w:rsidRDefault="0082345A" w:rsidP="00291976">
                  <w:pPr>
                    <w:spacing w:after="0"/>
                    <w:rPr>
                      <w:rFonts w:ascii="Times New Roman" w:hAnsi="Times New Roman"/>
                    </w:rPr>
                  </w:pPr>
                  <w:r w:rsidRPr="00291976">
                    <w:rPr>
                      <w:rFonts w:ascii="Times New Roman" w:hAnsi="Times New Roman"/>
                    </w:rPr>
                    <w:t>max. 7000kg</w:t>
                  </w:r>
                </w:p>
              </w:tc>
            </w:tr>
            <w:tr w:rsidR="0082345A" w:rsidRPr="00291976" w14:paraId="562BE95E" w14:textId="77777777" w:rsidTr="00501D31">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442EB7F2" w14:textId="77777777" w:rsidR="0082345A" w:rsidRPr="00291976" w:rsidRDefault="0082345A" w:rsidP="00291976">
                  <w:pPr>
                    <w:spacing w:after="0"/>
                    <w:rPr>
                      <w:rFonts w:ascii="Times New Roman" w:hAnsi="Times New Roman"/>
                      <w:b/>
                      <w:bCs/>
                    </w:rPr>
                  </w:pPr>
                  <w:r w:rsidRPr="00291976">
                    <w:rPr>
                      <w:rFonts w:ascii="Times New Roman" w:hAnsi="Times New Roman"/>
                      <w:b/>
                      <w:bCs/>
                    </w:rPr>
                    <w:t>Brake system</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4F539FF2" w14:textId="77777777" w:rsidR="0082345A" w:rsidRPr="00291976" w:rsidRDefault="0082345A" w:rsidP="00291976">
                  <w:pPr>
                    <w:spacing w:after="0"/>
                    <w:rPr>
                      <w:rFonts w:ascii="Times New Roman" w:hAnsi="Times New Roman"/>
                    </w:rPr>
                  </w:pPr>
                  <w:r w:rsidRPr="00291976">
                    <w:rPr>
                      <w:rFonts w:ascii="Times New Roman" w:hAnsi="Times New Roman"/>
                    </w:rPr>
                    <w:t>disc brakes, with ABS,EBD,ASR</w:t>
                  </w:r>
                </w:p>
              </w:tc>
            </w:tr>
          </w:tbl>
          <w:p w14:paraId="5231C785" w14:textId="6996903F" w:rsidR="0082345A" w:rsidRPr="00D10EF9" w:rsidRDefault="0082345A" w:rsidP="00301346">
            <w:pPr>
              <w:rPr>
                <w:rFonts w:ascii="Times New Roman" w:hAnsi="Times New Roman"/>
                <w:b/>
                <w:highlight w:val="yellow"/>
                <w:lang w:val="en-GB"/>
              </w:rPr>
            </w:pPr>
          </w:p>
        </w:tc>
        <w:tc>
          <w:tcPr>
            <w:tcW w:w="3402" w:type="dxa"/>
            <w:vMerge w:val="restart"/>
            <w:vAlign w:val="center"/>
          </w:tcPr>
          <w:p w14:paraId="5AC026B6" w14:textId="6F5BF1FE" w:rsidR="0082345A" w:rsidRPr="00034B1D" w:rsidRDefault="0082345A" w:rsidP="00301346">
            <w:pPr>
              <w:rPr>
                <w:rFonts w:ascii="Times New Roman" w:hAnsi="Times New Roman"/>
                <w:b/>
                <w:lang w:val="en-GB"/>
              </w:rPr>
            </w:pPr>
            <w:r w:rsidRPr="002B0798">
              <w:rPr>
                <w:rFonts w:ascii="Times New Roman" w:hAnsi="Times New Roman"/>
                <w:lang w:val="en-GB"/>
              </w:rPr>
              <w:t xml:space="preserve"> </w:t>
            </w:r>
          </w:p>
        </w:tc>
        <w:tc>
          <w:tcPr>
            <w:tcW w:w="2835" w:type="dxa"/>
            <w:vMerge w:val="restart"/>
          </w:tcPr>
          <w:p w14:paraId="1899F574" w14:textId="77777777" w:rsidR="0082345A" w:rsidRPr="00034B1D" w:rsidRDefault="0082345A" w:rsidP="00301346">
            <w:pPr>
              <w:rPr>
                <w:rFonts w:ascii="Times New Roman" w:hAnsi="Times New Roman"/>
                <w:b/>
                <w:lang w:val="en-GB"/>
              </w:rPr>
            </w:pPr>
          </w:p>
        </w:tc>
        <w:tc>
          <w:tcPr>
            <w:tcW w:w="1984" w:type="dxa"/>
            <w:vMerge w:val="restart"/>
          </w:tcPr>
          <w:p w14:paraId="656A14BE" w14:textId="77777777" w:rsidR="0082345A" w:rsidRPr="00034B1D" w:rsidRDefault="0082345A" w:rsidP="00301346">
            <w:pPr>
              <w:tabs>
                <w:tab w:val="left" w:pos="729"/>
              </w:tabs>
              <w:jc w:val="center"/>
              <w:rPr>
                <w:rFonts w:ascii="Times New Roman" w:hAnsi="Times New Roman"/>
                <w:b/>
                <w:lang w:val="en-GB"/>
              </w:rPr>
            </w:pPr>
          </w:p>
        </w:tc>
      </w:tr>
      <w:tr w:rsidR="0082345A" w:rsidRPr="000726B9" w14:paraId="22A9A162" w14:textId="77777777" w:rsidTr="00501D31">
        <w:trPr>
          <w:cantSplit/>
        </w:trPr>
        <w:tc>
          <w:tcPr>
            <w:tcW w:w="1134" w:type="dxa"/>
            <w:vMerge/>
          </w:tcPr>
          <w:p w14:paraId="79D49DA9" w14:textId="77777777" w:rsidR="0082345A" w:rsidRPr="00034B1D" w:rsidRDefault="0082345A" w:rsidP="00301346">
            <w:pPr>
              <w:rPr>
                <w:rFonts w:ascii="Times New Roman" w:hAnsi="Times New Roman"/>
                <w:b/>
                <w:highlight w:val="green"/>
                <w:lang w:val="en-GB"/>
              </w:rPr>
            </w:pPr>
          </w:p>
        </w:tc>
        <w:tc>
          <w:tcPr>
            <w:tcW w:w="6096" w:type="dxa"/>
            <w:vAlign w:val="center"/>
          </w:tcPr>
          <w:p w14:paraId="40B07F9C" w14:textId="77777777" w:rsidR="0082345A" w:rsidRDefault="0082345A" w:rsidP="00094EDF">
            <w:pPr>
              <w:spacing w:before="0" w:after="0"/>
              <w:rPr>
                <w:rFonts w:ascii="Times New Roman" w:hAnsi="Times New Roman"/>
                <w:b/>
                <w:bCs/>
                <w:u w:val="single"/>
              </w:rPr>
            </w:pPr>
          </w:p>
          <w:p w14:paraId="326AF113" w14:textId="4E1C4D40" w:rsidR="0082345A" w:rsidRPr="00501D31" w:rsidRDefault="0082345A" w:rsidP="00094EDF">
            <w:pPr>
              <w:spacing w:before="0" w:after="0"/>
              <w:rPr>
                <w:rFonts w:ascii="Times New Roman" w:hAnsi="Times New Roman"/>
                <w:b/>
                <w:bCs/>
                <w:sz w:val="22"/>
                <w:szCs w:val="22"/>
                <w:u w:val="single"/>
              </w:rPr>
            </w:pPr>
            <w:r w:rsidRPr="00501D31">
              <w:rPr>
                <w:rFonts w:ascii="Times New Roman" w:hAnsi="Times New Roman"/>
                <w:b/>
                <w:bCs/>
                <w:sz w:val="22"/>
                <w:szCs w:val="22"/>
                <w:u w:val="single"/>
              </w:rPr>
              <w:t>Fire extinguishing upgrade</w:t>
            </w:r>
          </w:p>
          <w:p w14:paraId="2ECC7854" w14:textId="77777777" w:rsidR="0082345A" w:rsidRPr="00501D31" w:rsidRDefault="0082345A" w:rsidP="00094EDF">
            <w:pPr>
              <w:spacing w:before="0" w:after="0"/>
              <w:rPr>
                <w:rFonts w:ascii="Times New Roman" w:hAnsi="Times New Roman"/>
                <w:b/>
                <w:bCs/>
                <w:sz w:val="22"/>
                <w:szCs w:val="22"/>
                <w:u w:val="single"/>
                <w:lang w:val="en-US"/>
              </w:rPr>
            </w:pPr>
          </w:p>
          <w:p w14:paraId="4BAF3C12" w14:textId="77777777" w:rsidR="0082345A" w:rsidRPr="00501D31" w:rsidRDefault="0082345A" w:rsidP="00094EDF">
            <w:pPr>
              <w:spacing w:before="0" w:after="0"/>
              <w:rPr>
                <w:rFonts w:ascii="Times New Roman" w:hAnsi="Times New Roman"/>
                <w:b/>
                <w:bCs/>
                <w:sz w:val="22"/>
                <w:szCs w:val="22"/>
              </w:rPr>
            </w:pPr>
            <w:r w:rsidRPr="00501D31">
              <w:rPr>
                <w:rFonts w:ascii="Times New Roman" w:hAnsi="Times New Roman"/>
                <w:b/>
                <w:bCs/>
                <w:sz w:val="22"/>
                <w:szCs w:val="22"/>
              </w:rPr>
              <w:t>Carrier construction</w:t>
            </w:r>
          </w:p>
          <w:tbl>
            <w:tblPr>
              <w:tblW w:w="5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2"/>
              <w:gridCol w:w="3544"/>
            </w:tblGrid>
            <w:tr w:rsidR="0082345A" w:rsidRPr="00291976" w14:paraId="6A77DA3B" w14:textId="77777777" w:rsidTr="00501D31">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4F0391BC" w14:textId="77777777" w:rsidR="0082345A" w:rsidRPr="00291976" w:rsidRDefault="0082345A" w:rsidP="00291976">
                  <w:pPr>
                    <w:spacing w:after="0"/>
                    <w:rPr>
                      <w:rFonts w:ascii="Times New Roman" w:hAnsi="Times New Roman"/>
                      <w:b/>
                      <w:bCs/>
                    </w:rPr>
                  </w:pPr>
                  <w:r w:rsidRPr="00291976">
                    <w:rPr>
                      <w:rFonts w:ascii="Times New Roman" w:hAnsi="Times New Roman"/>
                      <w:b/>
                      <w:bCs/>
                    </w:rPr>
                    <w:t xml:space="preserve">Construction </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56FAB17D" w14:textId="77777777" w:rsidR="0082345A" w:rsidRPr="00291976" w:rsidRDefault="0082345A" w:rsidP="00291976">
                  <w:pPr>
                    <w:spacing w:after="0"/>
                    <w:rPr>
                      <w:rFonts w:ascii="Times New Roman" w:hAnsi="Times New Roman"/>
                    </w:rPr>
                  </w:pPr>
                  <w:r w:rsidRPr="00291976">
                    <w:rPr>
                      <w:rFonts w:ascii="Times New Roman" w:hAnsi="Times New Roman"/>
                    </w:rPr>
                    <w:t>Must be made of steel profiles interconnected with screws, welded and the base frame must be connected to the support on the boards.</w:t>
                  </w:r>
                </w:p>
              </w:tc>
            </w:tr>
            <w:tr w:rsidR="0082345A" w:rsidRPr="00291976" w14:paraId="2D212128" w14:textId="77777777" w:rsidTr="00501D31">
              <w:trPr>
                <w:trHeight w:val="1131"/>
              </w:trPr>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12FBF0C3" w14:textId="77777777" w:rsidR="0082345A" w:rsidRPr="00291976" w:rsidRDefault="0082345A" w:rsidP="00291976">
                  <w:pPr>
                    <w:spacing w:after="0"/>
                    <w:rPr>
                      <w:rFonts w:ascii="Times New Roman" w:hAnsi="Times New Roman"/>
                      <w:b/>
                      <w:bCs/>
                    </w:rPr>
                  </w:pPr>
                  <w:r w:rsidRPr="00291976">
                    <w:rPr>
                      <w:rFonts w:ascii="Times New Roman" w:hAnsi="Times New Roman"/>
                      <w:b/>
                      <w:bCs/>
                    </w:rPr>
                    <w:t>Protection</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66502ED2" w14:textId="77777777" w:rsidR="0082345A" w:rsidRPr="00291976" w:rsidRDefault="0082345A" w:rsidP="00291976">
                  <w:pPr>
                    <w:spacing w:after="0"/>
                    <w:rPr>
                      <w:rFonts w:ascii="Times New Roman" w:hAnsi="Times New Roman"/>
                    </w:rPr>
                  </w:pPr>
                  <w:r w:rsidRPr="00291976">
                    <w:rPr>
                      <w:rFonts w:ascii="Times New Roman" w:hAnsi="Times New Roman"/>
                    </w:rPr>
                    <w:t>The carrying frame must be protected against corrosion by a hot damping procedure.</w:t>
                  </w:r>
                </w:p>
              </w:tc>
            </w:tr>
          </w:tbl>
          <w:p w14:paraId="6CB1479D" w14:textId="34AB806F" w:rsidR="0082345A" w:rsidRPr="00D10EF9" w:rsidRDefault="0082345A" w:rsidP="00301346">
            <w:pPr>
              <w:rPr>
                <w:rFonts w:ascii="Times New Roman" w:hAnsi="Times New Roman"/>
                <w:highlight w:val="yellow"/>
                <w:lang w:val="en-GB"/>
              </w:rPr>
            </w:pPr>
          </w:p>
        </w:tc>
        <w:tc>
          <w:tcPr>
            <w:tcW w:w="3402" w:type="dxa"/>
            <w:vMerge/>
            <w:vAlign w:val="center"/>
          </w:tcPr>
          <w:p w14:paraId="68154F8A" w14:textId="21204DF8" w:rsidR="0082345A" w:rsidRPr="002B0798" w:rsidRDefault="0082345A" w:rsidP="00301346">
            <w:pPr>
              <w:rPr>
                <w:rFonts w:ascii="Times New Roman" w:hAnsi="Times New Roman"/>
                <w:b/>
                <w:lang w:val="en-GB"/>
              </w:rPr>
            </w:pPr>
          </w:p>
        </w:tc>
        <w:tc>
          <w:tcPr>
            <w:tcW w:w="2835" w:type="dxa"/>
            <w:vMerge/>
          </w:tcPr>
          <w:p w14:paraId="14994491" w14:textId="77777777" w:rsidR="0082345A" w:rsidRPr="002B0798" w:rsidRDefault="0082345A" w:rsidP="00301346">
            <w:pPr>
              <w:rPr>
                <w:rFonts w:ascii="Times New Roman" w:hAnsi="Times New Roman"/>
                <w:b/>
                <w:lang w:val="en-GB"/>
              </w:rPr>
            </w:pPr>
          </w:p>
        </w:tc>
        <w:tc>
          <w:tcPr>
            <w:tcW w:w="1984" w:type="dxa"/>
            <w:vMerge/>
          </w:tcPr>
          <w:p w14:paraId="56E82393" w14:textId="77777777" w:rsidR="0082345A" w:rsidRPr="002B0798" w:rsidRDefault="0082345A" w:rsidP="00301346">
            <w:pPr>
              <w:rPr>
                <w:rFonts w:ascii="Times New Roman" w:hAnsi="Times New Roman"/>
                <w:b/>
                <w:lang w:val="en-GB"/>
              </w:rPr>
            </w:pPr>
          </w:p>
        </w:tc>
      </w:tr>
      <w:tr w:rsidR="0082345A" w:rsidRPr="000726B9" w14:paraId="0231B905" w14:textId="77777777" w:rsidTr="00501D31">
        <w:trPr>
          <w:cantSplit/>
        </w:trPr>
        <w:tc>
          <w:tcPr>
            <w:tcW w:w="1134" w:type="dxa"/>
            <w:vMerge/>
          </w:tcPr>
          <w:p w14:paraId="60A1046A" w14:textId="77777777" w:rsidR="0082345A" w:rsidRPr="000726B9" w:rsidRDefault="0082345A" w:rsidP="00301346">
            <w:pPr>
              <w:rPr>
                <w:rFonts w:ascii="Times New Roman" w:hAnsi="Times New Roman"/>
                <w:b/>
                <w:highlight w:val="green"/>
                <w:lang w:val="en-GB"/>
              </w:rPr>
            </w:pPr>
          </w:p>
        </w:tc>
        <w:tc>
          <w:tcPr>
            <w:tcW w:w="6096" w:type="dxa"/>
            <w:vAlign w:val="center"/>
          </w:tcPr>
          <w:p w14:paraId="65DBA131" w14:textId="77777777" w:rsidR="0082345A" w:rsidRDefault="0082345A" w:rsidP="00094EDF">
            <w:pPr>
              <w:rPr>
                <w:rFonts w:ascii="Times New Roman" w:hAnsi="Times New Roman"/>
                <w:b/>
                <w:bCs/>
                <w:sz w:val="24"/>
                <w:szCs w:val="24"/>
              </w:rPr>
            </w:pPr>
            <w:r>
              <w:rPr>
                <w:rFonts w:ascii="Times New Roman" w:hAnsi="Times New Roman"/>
                <w:b/>
                <w:bCs/>
                <w:sz w:val="24"/>
                <w:szCs w:val="24"/>
              </w:rPr>
              <w:t>Front and rear upgrades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5"/>
              <w:gridCol w:w="4253"/>
            </w:tblGrid>
            <w:tr w:rsidR="0082345A" w:rsidRPr="00291976" w14:paraId="331A9D71" w14:textId="77777777" w:rsidTr="00501D31">
              <w:tc>
                <w:tcPr>
                  <w:tcW w:w="1585" w:type="dxa"/>
                  <w:tcBorders>
                    <w:top w:val="single" w:sz="4" w:space="0" w:color="auto"/>
                    <w:left w:val="single" w:sz="4" w:space="0" w:color="auto"/>
                    <w:bottom w:val="single" w:sz="4" w:space="0" w:color="auto"/>
                    <w:right w:val="single" w:sz="4" w:space="0" w:color="auto"/>
                  </w:tcBorders>
                  <w:shd w:val="clear" w:color="auto" w:fill="auto"/>
                  <w:hideMark/>
                </w:tcPr>
                <w:p w14:paraId="210E9F9C" w14:textId="77777777" w:rsidR="0082345A" w:rsidRPr="00291976" w:rsidRDefault="0082345A" w:rsidP="00291976">
                  <w:pPr>
                    <w:spacing w:after="0"/>
                    <w:rPr>
                      <w:rFonts w:ascii="Times New Roman" w:hAnsi="Times New Roman"/>
                      <w:b/>
                      <w:bCs/>
                    </w:rPr>
                  </w:pPr>
                  <w:r w:rsidRPr="00291976">
                    <w:rPr>
                      <w:rFonts w:ascii="Times New Roman" w:hAnsi="Times New Roman"/>
                      <w:b/>
                      <w:bCs/>
                    </w:rPr>
                    <w:t>Construction</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490DD7BF" w14:textId="77777777" w:rsidR="0082345A" w:rsidRPr="00291976" w:rsidRDefault="0082345A" w:rsidP="00291976">
                  <w:pPr>
                    <w:spacing w:after="0"/>
                    <w:rPr>
                      <w:rFonts w:ascii="Times New Roman" w:hAnsi="Times New Roman"/>
                    </w:rPr>
                  </w:pPr>
                  <w:r w:rsidRPr="00291976">
                    <w:rPr>
                      <w:rFonts w:ascii="Times New Roman" w:hAnsi="Times New Roman"/>
                    </w:rPr>
                    <w:t>An integrated whole must be closed, made of suitable aluminum profiles manually connected with welding, adhesive and screw connection.</w:t>
                  </w:r>
                </w:p>
              </w:tc>
            </w:tr>
            <w:tr w:rsidR="0082345A" w:rsidRPr="00291976" w14:paraId="12F7F9AD" w14:textId="77777777" w:rsidTr="00501D31">
              <w:tc>
                <w:tcPr>
                  <w:tcW w:w="1585" w:type="dxa"/>
                  <w:tcBorders>
                    <w:top w:val="single" w:sz="4" w:space="0" w:color="auto"/>
                    <w:left w:val="single" w:sz="4" w:space="0" w:color="auto"/>
                    <w:bottom w:val="single" w:sz="4" w:space="0" w:color="auto"/>
                    <w:right w:val="single" w:sz="4" w:space="0" w:color="auto"/>
                  </w:tcBorders>
                  <w:shd w:val="clear" w:color="auto" w:fill="auto"/>
                  <w:hideMark/>
                </w:tcPr>
                <w:p w14:paraId="1F16D6D6" w14:textId="77777777" w:rsidR="0082345A" w:rsidRPr="00291976" w:rsidRDefault="0082345A" w:rsidP="00291976">
                  <w:pPr>
                    <w:spacing w:after="0"/>
                    <w:rPr>
                      <w:rFonts w:ascii="Times New Roman" w:hAnsi="Times New Roman"/>
                      <w:b/>
                      <w:bCs/>
                    </w:rPr>
                  </w:pPr>
                  <w:r w:rsidRPr="00291976">
                    <w:rPr>
                      <w:rFonts w:ascii="Times New Roman" w:hAnsi="Times New Roman"/>
                      <w:b/>
                      <w:bCs/>
                    </w:rPr>
                    <w:t>Access to the equipment</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4A3CA0F7" w14:textId="77777777" w:rsidR="0082345A" w:rsidRPr="00291976" w:rsidRDefault="0082345A" w:rsidP="00291976">
                  <w:pPr>
                    <w:spacing w:after="0"/>
                    <w:rPr>
                      <w:rFonts w:ascii="Times New Roman" w:hAnsi="Times New Roman"/>
                    </w:rPr>
                  </w:pPr>
                  <w:r w:rsidRPr="00291976">
                    <w:rPr>
                      <w:rFonts w:ascii="Times New Roman" w:hAnsi="Times New Roman"/>
                    </w:rPr>
                    <w:t>It is necessary for the access towards the equipment to be opened with aluminum shutters. The interior of the upgrade is necessary to allow installation on the variable mounts of the equipment.</w:t>
                  </w:r>
                </w:p>
              </w:tc>
            </w:tr>
            <w:tr w:rsidR="0082345A" w:rsidRPr="00291976" w14:paraId="1EF4F4E9" w14:textId="77777777" w:rsidTr="00501D31">
              <w:tc>
                <w:tcPr>
                  <w:tcW w:w="1585" w:type="dxa"/>
                  <w:tcBorders>
                    <w:top w:val="single" w:sz="4" w:space="0" w:color="auto"/>
                    <w:left w:val="single" w:sz="4" w:space="0" w:color="auto"/>
                    <w:bottom w:val="single" w:sz="4" w:space="0" w:color="auto"/>
                    <w:right w:val="single" w:sz="4" w:space="0" w:color="auto"/>
                  </w:tcBorders>
                  <w:shd w:val="clear" w:color="auto" w:fill="auto"/>
                  <w:hideMark/>
                </w:tcPr>
                <w:p w14:paraId="4E32226F" w14:textId="77777777" w:rsidR="0082345A" w:rsidRPr="00291976" w:rsidRDefault="0082345A" w:rsidP="00291976">
                  <w:pPr>
                    <w:spacing w:after="0"/>
                    <w:rPr>
                      <w:rFonts w:ascii="Times New Roman" w:hAnsi="Times New Roman"/>
                      <w:b/>
                      <w:bCs/>
                    </w:rPr>
                  </w:pPr>
                  <w:r w:rsidRPr="00291976">
                    <w:rPr>
                      <w:rFonts w:ascii="Times New Roman" w:hAnsi="Times New Roman"/>
                      <w:b/>
                      <w:bCs/>
                    </w:rPr>
                    <w:t>Roof</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745FEC30" w14:textId="77777777" w:rsidR="0082345A" w:rsidRPr="00291976" w:rsidRDefault="0082345A" w:rsidP="00291976">
                  <w:pPr>
                    <w:spacing w:after="0"/>
                    <w:rPr>
                      <w:rFonts w:ascii="Times New Roman" w:hAnsi="Times New Roman"/>
                    </w:rPr>
                  </w:pPr>
                  <w:r w:rsidRPr="00291976">
                    <w:rPr>
                      <w:rFonts w:ascii="Times New Roman" w:hAnsi="Times New Roman"/>
                    </w:rPr>
                    <w:t xml:space="preserve">It must be rounded with fence which allows safety moving of the roof. It is necessary to predict installation of articulated stairs. </w:t>
                  </w:r>
                </w:p>
              </w:tc>
            </w:tr>
            <w:tr w:rsidR="0082345A" w:rsidRPr="00291976" w14:paraId="5B58E861" w14:textId="77777777" w:rsidTr="00501D31">
              <w:tc>
                <w:tcPr>
                  <w:tcW w:w="1585" w:type="dxa"/>
                  <w:tcBorders>
                    <w:top w:val="single" w:sz="4" w:space="0" w:color="auto"/>
                    <w:left w:val="single" w:sz="4" w:space="0" w:color="auto"/>
                    <w:bottom w:val="single" w:sz="4" w:space="0" w:color="auto"/>
                    <w:right w:val="single" w:sz="4" w:space="0" w:color="auto"/>
                  </w:tcBorders>
                  <w:shd w:val="clear" w:color="auto" w:fill="auto"/>
                  <w:hideMark/>
                </w:tcPr>
                <w:p w14:paraId="366451B5" w14:textId="77777777" w:rsidR="0082345A" w:rsidRPr="00291976" w:rsidRDefault="0082345A" w:rsidP="00291976">
                  <w:pPr>
                    <w:spacing w:after="0"/>
                    <w:rPr>
                      <w:rFonts w:ascii="Times New Roman" w:hAnsi="Times New Roman"/>
                      <w:b/>
                      <w:bCs/>
                    </w:rPr>
                  </w:pPr>
                  <w:r w:rsidRPr="00291976">
                    <w:rPr>
                      <w:rFonts w:ascii="Times New Roman" w:hAnsi="Times New Roman"/>
                      <w:b/>
                      <w:bCs/>
                    </w:rPr>
                    <w:t>Blinds</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419F5609" w14:textId="77777777" w:rsidR="0082345A" w:rsidRPr="00291976" w:rsidRDefault="0082345A" w:rsidP="00291976">
                  <w:pPr>
                    <w:spacing w:after="0"/>
                    <w:rPr>
                      <w:rFonts w:ascii="Times New Roman" w:hAnsi="Times New Roman"/>
                    </w:rPr>
                  </w:pPr>
                  <w:r w:rsidRPr="00291976">
                    <w:rPr>
                      <w:rFonts w:ascii="Times New Roman" w:hAnsi="Times New Roman"/>
                    </w:rPr>
                    <w:t>The stations and the back side of the upgrade must be closed with aluminum roller doors “designed to securely close the spaces of the pumps and the equipment and to prevent the coming of dust and water. They must have double sealing and a structure that can prevent stuck in case when the inner equipment is disengaged from the holders.</w:t>
                  </w:r>
                </w:p>
                <w:p w14:paraId="18B46379" w14:textId="77777777" w:rsidR="0082345A" w:rsidRPr="00291976" w:rsidRDefault="0082345A" w:rsidP="00291976">
                  <w:pPr>
                    <w:spacing w:after="0"/>
                    <w:rPr>
                      <w:rFonts w:ascii="Times New Roman" w:hAnsi="Times New Roman"/>
                    </w:rPr>
                  </w:pPr>
                  <w:r w:rsidRPr="00291976">
                    <w:rPr>
                      <w:rFonts w:ascii="Times New Roman" w:hAnsi="Times New Roman"/>
                    </w:rPr>
                    <w:t>It is necessary for the blinds to have hard and soft closing. The locking must be automatic, with the lowering of the pull bar. All shutters must have the possibility of locking.</w:t>
                  </w:r>
                </w:p>
              </w:tc>
            </w:tr>
          </w:tbl>
          <w:p w14:paraId="1C335238" w14:textId="4C75FF9A" w:rsidR="0082345A" w:rsidRPr="00D10EF9" w:rsidRDefault="0082345A" w:rsidP="00301346">
            <w:pPr>
              <w:rPr>
                <w:rFonts w:ascii="Times New Roman" w:hAnsi="Times New Roman"/>
                <w:b/>
                <w:highlight w:val="yellow"/>
                <w:lang w:val="en-GB"/>
              </w:rPr>
            </w:pPr>
          </w:p>
        </w:tc>
        <w:tc>
          <w:tcPr>
            <w:tcW w:w="3402" w:type="dxa"/>
          </w:tcPr>
          <w:p w14:paraId="77E5DD8C" w14:textId="77777777" w:rsidR="0082345A" w:rsidRPr="002B0798" w:rsidRDefault="0082345A"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48712E55" w14:textId="77777777" w:rsidR="0082345A" w:rsidRPr="002B0798" w:rsidRDefault="0082345A" w:rsidP="00301346">
            <w:pPr>
              <w:rPr>
                <w:rFonts w:ascii="Times New Roman" w:hAnsi="Times New Roman"/>
                <w:b/>
                <w:lang w:val="en-GB"/>
              </w:rPr>
            </w:pPr>
          </w:p>
        </w:tc>
        <w:tc>
          <w:tcPr>
            <w:tcW w:w="1984" w:type="dxa"/>
          </w:tcPr>
          <w:p w14:paraId="390B5111" w14:textId="77777777" w:rsidR="0082345A" w:rsidRPr="002B0798" w:rsidRDefault="0082345A" w:rsidP="00301346">
            <w:pPr>
              <w:rPr>
                <w:rFonts w:ascii="Times New Roman" w:hAnsi="Times New Roman"/>
                <w:b/>
                <w:lang w:val="en-GB"/>
              </w:rPr>
            </w:pPr>
          </w:p>
        </w:tc>
      </w:tr>
      <w:tr w:rsidR="0082345A" w:rsidRPr="000726B9" w14:paraId="4E9E7C29" w14:textId="77777777" w:rsidTr="00501D31">
        <w:trPr>
          <w:cantSplit/>
        </w:trPr>
        <w:tc>
          <w:tcPr>
            <w:tcW w:w="1134" w:type="dxa"/>
            <w:vMerge/>
          </w:tcPr>
          <w:p w14:paraId="48939F00" w14:textId="77777777" w:rsidR="0082345A" w:rsidRPr="000726B9" w:rsidRDefault="0082345A" w:rsidP="00301346">
            <w:pPr>
              <w:rPr>
                <w:rFonts w:ascii="Times New Roman" w:hAnsi="Times New Roman"/>
                <w:b/>
                <w:highlight w:val="green"/>
                <w:lang w:val="en-GB"/>
              </w:rPr>
            </w:pPr>
          </w:p>
        </w:tc>
        <w:tc>
          <w:tcPr>
            <w:tcW w:w="6096" w:type="dxa"/>
          </w:tcPr>
          <w:p w14:paraId="1D04CED0" w14:textId="77777777" w:rsidR="0082345A" w:rsidRPr="00094EDF" w:rsidRDefault="0082345A" w:rsidP="00094EDF">
            <w:pPr>
              <w:rPr>
                <w:rFonts w:ascii="Times New Roman" w:hAnsi="Times New Roman"/>
                <w:b/>
                <w:bCs/>
              </w:rPr>
            </w:pPr>
            <w:r w:rsidRPr="00094EDF">
              <w:rPr>
                <w:rFonts w:ascii="Times New Roman" w:hAnsi="Times New Roman"/>
                <w:b/>
                <w:bCs/>
              </w:rPr>
              <w:t>Water reservoir (water tank)</w:t>
            </w:r>
          </w:p>
          <w:tbl>
            <w:tblPr>
              <w:tblW w:w="5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3"/>
              <w:gridCol w:w="3849"/>
            </w:tblGrid>
            <w:tr w:rsidR="0082345A" w:rsidRPr="00291976" w14:paraId="717B1AFE" w14:textId="77777777" w:rsidTr="00501D31">
              <w:trPr>
                <w:trHeight w:val="321"/>
              </w:trPr>
              <w:tc>
                <w:tcPr>
                  <w:tcW w:w="1803" w:type="dxa"/>
                  <w:tcBorders>
                    <w:top w:val="single" w:sz="4" w:space="0" w:color="auto"/>
                    <w:left w:val="single" w:sz="4" w:space="0" w:color="auto"/>
                    <w:bottom w:val="single" w:sz="4" w:space="0" w:color="auto"/>
                    <w:right w:val="single" w:sz="4" w:space="0" w:color="auto"/>
                  </w:tcBorders>
                  <w:shd w:val="clear" w:color="auto" w:fill="auto"/>
                  <w:hideMark/>
                </w:tcPr>
                <w:p w14:paraId="6247250D" w14:textId="77777777" w:rsidR="0082345A" w:rsidRPr="00291976" w:rsidRDefault="0082345A" w:rsidP="00291976">
                  <w:pPr>
                    <w:spacing w:after="0"/>
                    <w:rPr>
                      <w:rFonts w:ascii="Times New Roman" w:hAnsi="Times New Roman"/>
                      <w:b/>
                      <w:bCs/>
                    </w:rPr>
                  </w:pPr>
                  <w:r w:rsidRPr="00291976">
                    <w:rPr>
                      <w:rFonts w:ascii="Times New Roman" w:hAnsi="Times New Roman"/>
                      <w:b/>
                      <w:bCs/>
                    </w:rPr>
                    <w:t>Capacity</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E655BAE" w14:textId="230BB59D" w:rsidR="0082345A" w:rsidRPr="00291976" w:rsidRDefault="0082345A" w:rsidP="00291976">
                  <w:pPr>
                    <w:spacing w:after="0"/>
                    <w:rPr>
                      <w:rFonts w:ascii="Times New Roman" w:hAnsi="Times New Roman"/>
                      <w:lang w:val="en-US"/>
                    </w:rPr>
                  </w:pPr>
                  <w:r w:rsidRPr="00291976">
                    <w:rPr>
                      <w:rFonts w:ascii="Times New Roman" w:hAnsi="Times New Roman"/>
                    </w:rPr>
                    <w:t xml:space="preserve">Min. 2500 </w:t>
                  </w:r>
                  <w:r w:rsidRPr="00291976">
                    <w:rPr>
                      <w:rFonts w:ascii="Times New Roman" w:hAnsi="Times New Roman"/>
                      <w:lang w:val="en-US"/>
                    </w:rPr>
                    <w:t>lit.</w:t>
                  </w:r>
                </w:p>
              </w:tc>
            </w:tr>
            <w:tr w:rsidR="0082345A" w:rsidRPr="00291976" w14:paraId="4F559377" w14:textId="77777777" w:rsidTr="00501D31">
              <w:trPr>
                <w:trHeight w:val="530"/>
              </w:trPr>
              <w:tc>
                <w:tcPr>
                  <w:tcW w:w="1803" w:type="dxa"/>
                  <w:tcBorders>
                    <w:top w:val="single" w:sz="4" w:space="0" w:color="auto"/>
                    <w:left w:val="single" w:sz="4" w:space="0" w:color="auto"/>
                    <w:bottom w:val="single" w:sz="4" w:space="0" w:color="auto"/>
                    <w:right w:val="single" w:sz="4" w:space="0" w:color="auto"/>
                  </w:tcBorders>
                  <w:shd w:val="clear" w:color="auto" w:fill="auto"/>
                  <w:hideMark/>
                </w:tcPr>
                <w:p w14:paraId="1AC77AFC" w14:textId="77777777" w:rsidR="0082345A" w:rsidRPr="00291976" w:rsidRDefault="0082345A" w:rsidP="00291976">
                  <w:pPr>
                    <w:spacing w:after="0"/>
                    <w:rPr>
                      <w:rFonts w:ascii="Times New Roman" w:hAnsi="Times New Roman"/>
                      <w:b/>
                      <w:bCs/>
                    </w:rPr>
                  </w:pPr>
                  <w:r w:rsidRPr="00291976">
                    <w:rPr>
                      <w:rFonts w:ascii="Times New Roman" w:hAnsi="Times New Roman"/>
                      <w:b/>
                      <w:bCs/>
                    </w:rPr>
                    <w:t>Material</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71C5E0FF" w14:textId="77777777" w:rsidR="0082345A" w:rsidRPr="00291976" w:rsidRDefault="0082345A" w:rsidP="00291976">
                  <w:pPr>
                    <w:spacing w:after="0"/>
                    <w:rPr>
                      <w:rFonts w:ascii="Times New Roman" w:hAnsi="Times New Roman"/>
                    </w:rPr>
                  </w:pPr>
                  <w:r w:rsidRPr="00291976">
                    <w:rPr>
                      <w:rFonts w:ascii="Times New Roman" w:hAnsi="Times New Roman"/>
                    </w:rPr>
                    <w:t>Stainless steel-inox sheets, thickness min 4mm</w:t>
                  </w:r>
                </w:p>
              </w:tc>
            </w:tr>
            <w:tr w:rsidR="0082345A" w:rsidRPr="00291976" w14:paraId="1F97BA07" w14:textId="77777777" w:rsidTr="00501D31">
              <w:trPr>
                <w:trHeight w:val="2151"/>
              </w:trPr>
              <w:tc>
                <w:tcPr>
                  <w:tcW w:w="1803" w:type="dxa"/>
                  <w:tcBorders>
                    <w:top w:val="single" w:sz="4" w:space="0" w:color="auto"/>
                    <w:left w:val="single" w:sz="4" w:space="0" w:color="auto"/>
                    <w:bottom w:val="single" w:sz="4" w:space="0" w:color="auto"/>
                    <w:right w:val="single" w:sz="4" w:space="0" w:color="auto"/>
                  </w:tcBorders>
                  <w:shd w:val="clear" w:color="auto" w:fill="auto"/>
                  <w:hideMark/>
                </w:tcPr>
                <w:p w14:paraId="21072DC0" w14:textId="77777777" w:rsidR="0082345A" w:rsidRPr="00291976" w:rsidRDefault="0082345A" w:rsidP="00291976">
                  <w:pPr>
                    <w:spacing w:after="0"/>
                    <w:rPr>
                      <w:rFonts w:ascii="Times New Roman" w:hAnsi="Times New Roman"/>
                      <w:b/>
                      <w:bCs/>
                    </w:rPr>
                  </w:pPr>
                  <w:r w:rsidRPr="00291976">
                    <w:rPr>
                      <w:rFonts w:ascii="Times New Roman" w:hAnsi="Times New Roman"/>
                      <w:b/>
                      <w:bCs/>
                    </w:rPr>
                    <w:t>Construction</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2B72D958" w14:textId="77777777" w:rsidR="0082345A" w:rsidRPr="00291976" w:rsidRDefault="0082345A" w:rsidP="00291976">
                  <w:pPr>
                    <w:spacing w:after="0"/>
                    <w:rPr>
                      <w:rFonts w:ascii="Times New Roman" w:hAnsi="Times New Roman"/>
                    </w:rPr>
                  </w:pPr>
                  <w:r w:rsidRPr="00291976">
                    <w:rPr>
                      <w:rFonts w:ascii="Times New Roman" w:hAnsi="Times New Roman"/>
                    </w:rPr>
                    <w:t>It should be made of profiles for additional strength. Inside the tank it is necessary to place barriers for waves that would prevent unwanted movement of the water and create waves that would damage the safety of the vehicle.</w:t>
                  </w:r>
                </w:p>
                <w:p w14:paraId="7008E074" w14:textId="77777777" w:rsidR="0082345A" w:rsidRPr="00291976" w:rsidRDefault="0082345A" w:rsidP="00291976">
                  <w:pPr>
                    <w:spacing w:after="0"/>
                    <w:rPr>
                      <w:rFonts w:ascii="Times New Roman" w:hAnsi="Times New Roman"/>
                    </w:rPr>
                  </w:pPr>
                  <w:r w:rsidRPr="00291976">
                    <w:rPr>
                      <w:rFonts w:ascii="Times New Roman" w:hAnsi="Times New Roman"/>
                    </w:rPr>
                    <w:t>It is necessary for the reservoir to be attached to the support frame with elastic joints.</w:t>
                  </w:r>
                </w:p>
              </w:tc>
            </w:tr>
            <w:tr w:rsidR="0082345A" w:rsidRPr="00291976" w14:paraId="2C57F140" w14:textId="77777777" w:rsidTr="00501D31">
              <w:trPr>
                <w:trHeight w:val="3100"/>
              </w:trPr>
              <w:tc>
                <w:tcPr>
                  <w:tcW w:w="1803" w:type="dxa"/>
                  <w:tcBorders>
                    <w:top w:val="single" w:sz="4" w:space="0" w:color="auto"/>
                    <w:left w:val="single" w:sz="4" w:space="0" w:color="auto"/>
                    <w:bottom w:val="single" w:sz="4" w:space="0" w:color="auto"/>
                    <w:right w:val="single" w:sz="4" w:space="0" w:color="auto"/>
                  </w:tcBorders>
                  <w:shd w:val="clear" w:color="auto" w:fill="auto"/>
                  <w:hideMark/>
                </w:tcPr>
                <w:p w14:paraId="1AC86A00" w14:textId="77777777" w:rsidR="0082345A" w:rsidRPr="00291976" w:rsidRDefault="0082345A" w:rsidP="00291976">
                  <w:pPr>
                    <w:spacing w:after="0"/>
                    <w:rPr>
                      <w:rFonts w:ascii="Times New Roman" w:hAnsi="Times New Roman"/>
                      <w:b/>
                      <w:bCs/>
                    </w:rPr>
                  </w:pPr>
                  <w:r w:rsidRPr="00291976">
                    <w:rPr>
                      <w:rFonts w:ascii="Times New Roman" w:hAnsi="Times New Roman"/>
                      <w:b/>
                      <w:bCs/>
                    </w:rPr>
                    <w:t>Reinforcement</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1597321B" w14:textId="77777777" w:rsidR="0082345A" w:rsidRPr="00291976" w:rsidRDefault="0082345A" w:rsidP="00291976">
                  <w:pPr>
                    <w:spacing w:after="0"/>
                    <w:rPr>
                      <w:rFonts w:ascii="Times New Roman" w:hAnsi="Times New Roman"/>
                    </w:rPr>
                  </w:pPr>
                  <w:r w:rsidRPr="00291976">
                    <w:rPr>
                      <w:rFonts w:ascii="Times New Roman" w:hAnsi="Times New Roman"/>
                    </w:rPr>
                    <w:t xml:space="preserve">The tank has to be equipped with </w:t>
                  </w:r>
                </w:p>
                <w:p w14:paraId="646A00CF" w14:textId="77777777" w:rsidR="0082345A" w:rsidRPr="00291976" w:rsidRDefault="0082345A" w:rsidP="00291976">
                  <w:pPr>
                    <w:pStyle w:val="ListParagraph"/>
                    <w:numPr>
                      <w:ilvl w:val="0"/>
                      <w:numId w:val="41"/>
                    </w:numPr>
                    <w:spacing w:after="0" w:line="240" w:lineRule="auto"/>
                    <w:ind w:left="178" w:hanging="141"/>
                    <w:rPr>
                      <w:rFonts w:ascii="Times New Roman" w:hAnsi="Times New Roman"/>
                      <w:sz w:val="20"/>
                      <w:szCs w:val="20"/>
                    </w:rPr>
                  </w:pPr>
                  <w:r w:rsidRPr="00291976">
                    <w:rPr>
                      <w:rFonts w:ascii="Times New Roman" w:hAnsi="Times New Roman"/>
                      <w:sz w:val="20"/>
                      <w:szCs w:val="20"/>
                    </w:rPr>
                    <w:t>Reversible openings with diameter min. 500mm</w:t>
                  </w:r>
                </w:p>
                <w:p w14:paraId="51ADFE95" w14:textId="77777777" w:rsidR="0082345A" w:rsidRPr="00291976" w:rsidRDefault="0082345A" w:rsidP="00291976">
                  <w:pPr>
                    <w:pStyle w:val="ListParagraph"/>
                    <w:numPr>
                      <w:ilvl w:val="0"/>
                      <w:numId w:val="41"/>
                    </w:numPr>
                    <w:spacing w:after="0" w:line="240" w:lineRule="auto"/>
                    <w:ind w:left="178" w:hanging="141"/>
                    <w:rPr>
                      <w:rFonts w:ascii="Times New Roman" w:hAnsi="Times New Roman"/>
                      <w:sz w:val="20"/>
                      <w:szCs w:val="20"/>
                    </w:rPr>
                  </w:pPr>
                  <w:r w:rsidRPr="00291976">
                    <w:rPr>
                      <w:rFonts w:ascii="Times New Roman" w:hAnsi="Times New Roman"/>
                      <w:sz w:val="20"/>
                      <w:szCs w:val="20"/>
                    </w:rPr>
                    <w:t>Clear water drawn in a way to prevent the formation of a whirlpool, when pumping water from the reservoir to the pump</w:t>
                  </w:r>
                </w:p>
                <w:p w14:paraId="1B0C7DDC" w14:textId="77777777" w:rsidR="0082345A" w:rsidRPr="00291976" w:rsidRDefault="0082345A" w:rsidP="00291976">
                  <w:pPr>
                    <w:pStyle w:val="ListParagraph"/>
                    <w:numPr>
                      <w:ilvl w:val="0"/>
                      <w:numId w:val="41"/>
                    </w:numPr>
                    <w:spacing w:after="0" w:line="240" w:lineRule="auto"/>
                    <w:ind w:left="178" w:hanging="141"/>
                    <w:rPr>
                      <w:rFonts w:ascii="Times New Roman" w:hAnsi="Times New Roman"/>
                      <w:sz w:val="20"/>
                      <w:szCs w:val="20"/>
                    </w:rPr>
                  </w:pPr>
                  <w:r w:rsidRPr="00291976">
                    <w:rPr>
                      <w:rFonts w:ascii="Times New Roman" w:hAnsi="Times New Roman"/>
                      <w:sz w:val="20"/>
                      <w:szCs w:val="20"/>
                    </w:rPr>
                    <w:t>Overflow system for leakage of vacuum and pressure</w:t>
                  </w:r>
                </w:p>
                <w:p w14:paraId="494531B2" w14:textId="77777777" w:rsidR="0082345A" w:rsidRPr="00291976" w:rsidRDefault="0082345A" w:rsidP="00291976">
                  <w:pPr>
                    <w:pStyle w:val="ListParagraph"/>
                    <w:numPr>
                      <w:ilvl w:val="0"/>
                      <w:numId w:val="41"/>
                    </w:numPr>
                    <w:spacing w:after="0" w:line="240" w:lineRule="auto"/>
                    <w:ind w:left="178" w:hanging="141"/>
                    <w:rPr>
                      <w:rFonts w:ascii="Times New Roman" w:hAnsi="Times New Roman"/>
                      <w:sz w:val="20"/>
                      <w:szCs w:val="20"/>
                    </w:rPr>
                  </w:pPr>
                  <w:r w:rsidRPr="00291976">
                    <w:rPr>
                      <w:rFonts w:ascii="Times New Roman" w:hAnsi="Times New Roman"/>
                      <w:sz w:val="20"/>
                      <w:szCs w:val="20"/>
                    </w:rPr>
                    <w:t>Suction line</w:t>
                  </w:r>
                </w:p>
                <w:p w14:paraId="7E904C28" w14:textId="77777777" w:rsidR="0082345A" w:rsidRPr="00291976" w:rsidRDefault="0082345A" w:rsidP="00291976">
                  <w:pPr>
                    <w:pStyle w:val="ListParagraph"/>
                    <w:numPr>
                      <w:ilvl w:val="0"/>
                      <w:numId w:val="41"/>
                    </w:numPr>
                    <w:spacing w:after="0" w:line="240" w:lineRule="auto"/>
                    <w:ind w:left="178" w:hanging="141"/>
                    <w:rPr>
                      <w:rFonts w:ascii="Times New Roman" w:hAnsi="Times New Roman"/>
                      <w:sz w:val="20"/>
                      <w:szCs w:val="20"/>
                    </w:rPr>
                  </w:pPr>
                  <w:r w:rsidRPr="00291976">
                    <w:rPr>
                      <w:rFonts w:ascii="Times New Roman" w:hAnsi="Times New Roman"/>
                      <w:sz w:val="20"/>
                      <w:szCs w:val="20"/>
                    </w:rPr>
                    <w:t xml:space="preserve">Filling valve for hydrants with a ball valve </w:t>
                  </w:r>
                </w:p>
                <w:p w14:paraId="00C69A37" w14:textId="77777777" w:rsidR="0082345A" w:rsidRPr="00291976" w:rsidRDefault="0082345A" w:rsidP="00291976">
                  <w:pPr>
                    <w:pStyle w:val="ListParagraph"/>
                    <w:numPr>
                      <w:ilvl w:val="0"/>
                      <w:numId w:val="41"/>
                    </w:numPr>
                    <w:spacing w:after="0" w:line="240" w:lineRule="auto"/>
                    <w:ind w:left="178" w:hanging="141"/>
                    <w:rPr>
                      <w:rFonts w:ascii="Times New Roman" w:hAnsi="Times New Roman"/>
                      <w:sz w:val="20"/>
                      <w:szCs w:val="20"/>
                    </w:rPr>
                  </w:pPr>
                  <w:r w:rsidRPr="00291976">
                    <w:rPr>
                      <w:rFonts w:ascii="Times New Roman" w:hAnsi="Times New Roman"/>
                      <w:sz w:val="20"/>
                      <w:szCs w:val="20"/>
                    </w:rPr>
                    <w:t>Discharge ball valve</w:t>
                  </w:r>
                </w:p>
                <w:p w14:paraId="5E16D0DF" w14:textId="77777777" w:rsidR="0082345A" w:rsidRPr="00291976" w:rsidRDefault="0082345A" w:rsidP="00291976">
                  <w:pPr>
                    <w:pStyle w:val="ListParagraph"/>
                    <w:numPr>
                      <w:ilvl w:val="0"/>
                      <w:numId w:val="41"/>
                    </w:numPr>
                    <w:spacing w:after="0" w:line="240" w:lineRule="auto"/>
                    <w:ind w:left="178" w:hanging="141"/>
                    <w:rPr>
                      <w:rFonts w:ascii="Times New Roman" w:hAnsi="Times New Roman"/>
                      <w:sz w:val="20"/>
                      <w:szCs w:val="20"/>
                    </w:rPr>
                  </w:pPr>
                  <w:r w:rsidRPr="00291976">
                    <w:rPr>
                      <w:rFonts w:ascii="Times New Roman" w:hAnsi="Times New Roman"/>
                      <w:sz w:val="20"/>
                      <w:szCs w:val="20"/>
                    </w:rPr>
                    <w:t>Electric water level gauge in the tank</w:t>
                  </w:r>
                </w:p>
              </w:tc>
            </w:tr>
          </w:tbl>
          <w:p w14:paraId="6247A6F4" w14:textId="50991D45" w:rsidR="0082345A" w:rsidRPr="00094EDF" w:rsidRDefault="0082345A" w:rsidP="00301346">
            <w:pPr>
              <w:rPr>
                <w:rFonts w:ascii="Times New Roman" w:hAnsi="Times New Roman"/>
                <w:b/>
                <w:highlight w:val="yellow"/>
                <w:lang w:val="en-GB"/>
              </w:rPr>
            </w:pPr>
          </w:p>
        </w:tc>
        <w:tc>
          <w:tcPr>
            <w:tcW w:w="3402" w:type="dxa"/>
          </w:tcPr>
          <w:p w14:paraId="71DCDB52" w14:textId="77777777" w:rsidR="0082345A" w:rsidRPr="002B0798" w:rsidRDefault="0082345A" w:rsidP="00301346">
            <w:pPr>
              <w:rPr>
                <w:rFonts w:ascii="Times New Roman" w:hAnsi="Times New Roman"/>
                <w:b/>
                <w:lang w:val="en-GB"/>
              </w:rPr>
            </w:pPr>
          </w:p>
        </w:tc>
        <w:tc>
          <w:tcPr>
            <w:tcW w:w="2835" w:type="dxa"/>
          </w:tcPr>
          <w:p w14:paraId="40D6BC38" w14:textId="77777777" w:rsidR="0082345A" w:rsidRPr="002B0798" w:rsidRDefault="0082345A" w:rsidP="00301346">
            <w:pPr>
              <w:rPr>
                <w:rFonts w:ascii="Times New Roman" w:hAnsi="Times New Roman"/>
                <w:b/>
                <w:lang w:val="en-GB"/>
              </w:rPr>
            </w:pPr>
          </w:p>
        </w:tc>
        <w:tc>
          <w:tcPr>
            <w:tcW w:w="1984" w:type="dxa"/>
          </w:tcPr>
          <w:p w14:paraId="08FF8BAF" w14:textId="77777777" w:rsidR="0082345A" w:rsidRPr="002B0798" w:rsidRDefault="0082345A" w:rsidP="00301346">
            <w:pPr>
              <w:tabs>
                <w:tab w:val="left" w:pos="729"/>
              </w:tabs>
              <w:jc w:val="center"/>
              <w:rPr>
                <w:rFonts w:ascii="Times New Roman" w:hAnsi="Times New Roman"/>
                <w:b/>
                <w:lang w:val="en-GB"/>
              </w:rPr>
            </w:pPr>
          </w:p>
        </w:tc>
      </w:tr>
      <w:tr w:rsidR="0082345A" w:rsidRPr="000726B9" w14:paraId="71B6FF05" w14:textId="77777777" w:rsidTr="00501D31">
        <w:trPr>
          <w:cantSplit/>
        </w:trPr>
        <w:tc>
          <w:tcPr>
            <w:tcW w:w="1134" w:type="dxa"/>
            <w:vMerge/>
          </w:tcPr>
          <w:p w14:paraId="310E0497" w14:textId="77777777" w:rsidR="0082345A" w:rsidRPr="000726B9" w:rsidRDefault="0082345A" w:rsidP="00301346">
            <w:pPr>
              <w:rPr>
                <w:rFonts w:ascii="Times New Roman" w:hAnsi="Times New Roman"/>
                <w:b/>
                <w:highlight w:val="green"/>
                <w:lang w:val="en-GB"/>
              </w:rPr>
            </w:pPr>
          </w:p>
        </w:tc>
        <w:tc>
          <w:tcPr>
            <w:tcW w:w="6096" w:type="dxa"/>
            <w:vAlign w:val="center"/>
          </w:tcPr>
          <w:p w14:paraId="357A7E21" w14:textId="77777777" w:rsidR="0082345A" w:rsidRDefault="0082345A" w:rsidP="00501D31">
            <w:pPr>
              <w:rPr>
                <w:rFonts w:ascii="Times New Roman" w:hAnsi="Times New Roman"/>
                <w:b/>
                <w:bCs/>
                <w:sz w:val="24"/>
                <w:szCs w:val="24"/>
              </w:rPr>
            </w:pPr>
            <w:r>
              <w:rPr>
                <w:rFonts w:ascii="Times New Roman" w:hAnsi="Times New Roman"/>
                <w:b/>
                <w:bCs/>
                <w:sz w:val="24"/>
                <w:szCs w:val="24"/>
              </w:rPr>
              <w:t>Firefighting pump – normal pressure</w:t>
            </w:r>
          </w:p>
          <w:tbl>
            <w:tblPr>
              <w:tblW w:w="5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4536"/>
            </w:tblGrid>
            <w:tr w:rsidR="0082345A" w:rsidRPr="001E5425" w14:paraId="73CD12F0" w14:textId="77777777" w:rsidTr="001E5425">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590173EE" w14:textId="77777777" w:rsidR="0082345A" w:rsidRPr="001E5425" w:rsidRDefault="0082345A" w:rsidP="001E5425">
                  <w:pPr>
                    <w:spacing w:after="0"/>
                    <w:rPr>
                      <w:rFonts w:ascii="Times New Roman" w:hAnsi="Times New Roman"/>
                      <w:b/>
                      <w:bCs/>
                    </w:rPr>
                  </w:pPr>
                  <w:r w:rsidRPr="001E5425">
                    <w:rPr>
                      <w:rFonts w:ascii="Times New Roman" w:hAnsi="Times New Roman"/>
                      <w:b/>
                      <w:bCs/>
                    </w:rPr>
                    <w:t>Model</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27C9624E" w14:textId="77777777" w:rsidR="0082345A" w:rsidRPr="001E5425" w:rsidRDefault="0082345A" w:rsidP="001E5425">
                  <w:pPr>
                    <w:spacing w:after="0"/>
                    <w:rPr>
                      <w:rFonts w:ascii="Times New Roman" w:hAnsi="Times New Roman"/>
                    </w:rPr>
                  </w:pPr>
                  <w:r w:rsidRPr="001E5425">
                    <w:rPr>
                      <w:rFonts w:ascii="Times New Roman" w:hAnsi="Times New Roman"/>
                    </w:rPr>
                    <w:t>Centrifugal fire fighting pump, certified according to MKC EH1028</w:t>
                  </w:r>
                </w:p>
              </w:tc>
            </w:tr>
            <w:tr w:rsidR="0082345A" w:rsidRPr="001E5425" w14:paraId="53F909D8" w14:textId="77777777" w:rsidTr="001E5425">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1D5C81C4" w14:textId="77777777" w:rsidR="0082345A" w:rsidRPr="001E5425" w:rsidRDefault="0082345A" w:rsidP="001E5425">
                  <w:pPr>
                    <w:spacing w:after="0"/>
                    <w:rPr>
                      <w:rFonts w:ascii="Times New Roman" w:hAnsi="Times New Roman"/>
                      <w:b/>
                      <w:bCs/>
                    </w:rPr>
                  </w:pPr>
                  <w:r w:rsidRPr="001E5425">
                    <w:rPr>
                      <w:rFonts w:ascii="Times New Roman" w:hAnsi="Times New Roman"/>
                      <w:b/>
                      <w:bCs/>
                    </w:rPr>
                    <w:t>Placing</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00EB0A5C" w14:textId="77777777" w:rsidR="0082345A" w:rsidRPr="001E5425" w:rsidRDefault="0082345A" w:rsidP="001E5425">
                  <w:pPr>
                    <w:spacing w:after="0"/>
                    <w:rPr>
                      <w:rFonts w:ascii="Times New Roman" w:hAnsi="Times New Roman"/>
                    </w:rPr>
                  </w:pPr>
                  <w:r w:rsidRPr="001E5425">
                    <w:rPr>
                      <w:rFonts w:ascii="Times New Roman" w:hAnsi="Times New Roman"/>
                    </w:rPr>
                    <w:t>In the back part of the vehicle, attached to the carrying construction.</w:t>
                  </w:r>
                </w:p>
              </w:tc>
            </w:tr>
            <w:tr w:rsidR="0082345A" w:rsidRPr="001E5425" w14:paraId="3CB44954" w14:textId="77777777" w:rsidTr="001E5425">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13FB7392" w14:textId="77777777" w:rsidR="0082345A" w:rsidRPr="001E5425" w:rsidRDefault="0082345A" w:rsidP="001E5425">
                  <w:pPr>
                    <w:spacing w:after="0"/>
                    <w:rPr>
                      <w:rFonts w:ascii="Times New Roman" w:hAnsi="Times New Roman"/>
                      <w:b/>
                      <w:bCs/>
                    </w:rPr>
                  </w:pPr>
                  <w:r w:rsidRPr="001E5425">
                    <w:rPr>
                      <w:rFonts w:ascii="Times New Roman" w:hAnsi="Times New Roman"/>
                      <w:b/>
                      <w:bCs/>
                    </w:rPr>
                    <w:t>Drive</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308D6DA6" w14:textId="77777777" w:rsidR="0082345A" w:rsidRPr="001E5425" w:rsidRDefault="0082345A" w:rsidP="001E5425">
                  <w:pPr>
                    <w:spacing w:after="0"/>
                    <w:rPr>
                      <w:rFonts w:ascii="Times New Roman" w:hAnsi="Times New Roman"/>
                    </w:rPr>
                  </w:pPr>
                  <w:r w:rsidRPr="001E5425">
                    <w:rPr>
                      <w:rFonts w:ascii="Times New Roman" w:hAnsi="Times New Roman"/>
                    </w:rPr>
                    <w:t>Propel shaft with an auxiliary drive</w:t>
                  </w:r>
                </w:p>
              </w:tc>
            </w:tr>
            <w:tr w:rsidR="0082345A" w:rsidRPr="001E5425" w14:paraId="7A19B8E8" w14:textId="77777777" w:rsidTr="001E5425">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6B6DF50D" w14:textId="77777777" w:rsidR="0082345A" w:rsidRPr="001E5425" w:rsidRDefault="0082345A" w:rsidP="001E5425">
                  <w:pPr>
                    <w:spacing w:after="0"/>
                    <w:rPr>
                      <w:rFonts w:ascii="Times New Roman" w:hAnsi="Times New Roman"/>
                      <w:b/>
                      <w:bCs/>
                    </w:rPr>
                  </w:pPr>
                  <w:r w:rsidRPr="001E5425">
                    <w:rPr>
                      <w:rFonts w:ascii="Times New Roman" w:hAnsi="Times New Roman"/>
                      <w:b/>
                      <w:bCs/>
                    </w:rPr>
                    <w:t xml:space="preserve">Material </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745EF63F" w14:textId="77777777" w:rsidR="0082345A" w:rsidRPr="001E5425" w:rsidRDefault="0082345A" w:rsidP="001E5425">
                  <w:pPr>
                    <w:spacing w:after="0"/>
                    <w:rPr>
                      <w:rFonts w:ascii="Times New Roman" w:hAnsi="Times New Roman"/>
                    </w:rPr>
                  </w:pPr>
                  <w:r w:rsidRPr="001E5425">
                    <w:rPr>
                      <w:rFonts w:ascii="Times New Roman" w:hAnsi="Times New Roman"/>
                    </w:rPr>
                    <w:t>The housing, the diffuser, the work wheel must be of a lightweight alloy with enhanced corrosion and salt water resistance. The pump inlet is made of stainless steel.</w:t>
                  </w:r>
                </w:p>
              </w:tc>
            </w:tr>
            <w:tr w:rsidR="0082345A" w:rsidRPr="001E5425" w14:paraId="4479CCCB" w14:textId="77777777" w:rsidTr="001E5425">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47D79D62" w14:textId="77777777" w:rsidR="0082345A" w:rsidRPr="001E5425" w:rsidRDefault="0082345A" w:rsidP="001E5425">
                  <w:pPr>
                    <w:spacing w:after="0"/>
                    <w:rPr>
                      <w:rFonts w:ascii="Times New Roman" w:hAnsi="Times New Roman"/>
                      <w:b/>
                      <w:bCs/>
                    </w:rPr>
                  </w:pPr>
                  <w:r w:rsidRPr="001E5425">
                    <w:rPr>
                      <w:rFonts w:ascii="Times New Roman" w:hAnsi="Times New Roman"/>
                      <w:b/>
                      <w:bCs/>
                    </w:rPr>
                    <w:t>Capacity</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35BD913E" w14:textId="77777777" w:rsidR="0082345A" w:rsidRPr="001E5425" w:rsidRDefault="0082345A" w:rsidP="001E5425">
                  <w:pPr>
                    <w:spacing w:after="0"/>
                    <w:rPr>
                      <w:rFonts w:ascii="Times New Roman" w:hAnsi="Times New Roman"/>
                    </w:rPr>
                  </w:pPr>
                  <w:r w:rsidRPr="001E5425">
                    <w:rPr>
                      <w:rFonts w:ascii="Times New Roman" w:hAnsi="Times New Roman"/>
                    </w:rPr>
                    <w:t>The flow within the suction operation from the water tank min 1770 l/min at 10 bars pressure.</w:t>
                  </w:r>
                </w:p>
              </w:tc>
            </w:tr>
            <w:tr w:rsidR="0082345A" w:rsidRPr="001E5425" w14:paraId="48920CBF" w14:textId="77777777" w:rsidTr="001E5425">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0FB25659" w14:textId="77777777" w:rsidR="0082345A" w:rsidRPr="001E5425" w:rsidRDefault="0082345A" w:rsidP="001E5425">
                  <w:pPr>
                    <w:spacing w:after="0"/>
                    <w:rPr>
                      <w:rFonts w:ascii="Times New Roman" w:hAnsi="Times New Roman"/>
                      <w:b/>
                      <w:bCs/>
                    </w:rPr>
                  </w:pPr>
                  <w:r w:rsidRPr="001E5425">
                    <w:rPr>
                      <w:rFonts w:ascii="Times New Roman" w:hAnsi="Times New Roman"/>
                      <w:b/>
                      <w:bCs/>
                    </w:rPr>
                    <w:t>Measuring and managing device</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7A75C90" w14:textId="77777777" w:rsidR="0082345A" w:rsidRPr="001E5425" w:rsidRDefault="0082345A" w:rsidP="001E5425">
                  <w:pPr>
                    <w:spacing w:after="0"/>
                    <w:rPr>
                      <w:rFonts w:ascii="Times New Roman" w:hAnsi="Times New Roman"/>
                    </w:rPr>
                  </w:pPr>
                  <w:r w:rsidRPr="001E5425">
                    <w:rPr>
                      <w:rFonts w:ascii="Times New Roman" w:hAnsi="Times New Roman"/>
                    </w:rPr>
                    <w:t>The commanding must be manual and via control panel and the control of the pump must be performed via control assembly (command panel of the pump)</w:t>
                  </w:r>
                </w:p>
                <w:p w14:paraId="7A96DE0B" w14:textId="77777777" w:rsidR="0082345A" w:rsidRPr="001E5425" w:rsidRDefault="0082345A" w:rsidP="001E5425">
                  <w:pPr>
                    <w:spacing w:after="0"/>
                    <w:rPr>
                      <w:rFonts w:ascii="Times New Roman" w:hAnsi="Times New Roman"/>
                    </w:rPr>
                  </w:pPr>
                  <w:r w:rsidRPr="001E5425">
                    <w:rPr>
                      <w:rFonts w:ascii="Times New Roman" w:hAnsi="Times New Roman"/>
                    </w:rPr>
                    <w:t>It must contain:</w:t>
                  </w:r>
                </w:p>
                <w:p w14:paraId="08D1551E" w14:textId="77777777" w:rsidR="0082345A" w:rsidRPr="001E5425" w:rsidRDefault="0082345A" w:rsidP="001E5425">
                  <w:pPr>
                    <w:pStyle w:val="ListParagraph"/>
                    <w:numPr>
                      <w:ilvl w:val="0"/>
                      <w:numId w:val="42"/>
                    </w:numPr>
                    <w:spacing w:after="0" w:line="240" w:lineRule="auto"/>
                    <w:ind w:left="178" w:hanging="141"/>
                    <w:rPr>
                      <w:rFonts w:ascii="Times New Roman" w:hAnsi="Times New Roman"/>
                      <w:sz w:val="20"/>
                      <w:szCs w:val="20"/>
                    </w:rPr>
                  </w:pPr>
                  <w:r w:rsidRPr="001E5425">
                    <w:rPr>
                      <w:rFonts w:ascii="Times New Roman" w:hAnsi="Times New Roman"/>
                      <w:sz w:val="20"/>
                      <w:szCs w:val="20"/>
                    </w:rPr>
                    <w:t>Locator for start-up</w:t>
                  </w:r>
                </w:p>
                <w:p w14:paraId="61BB22F5" w14:textId="77777777" w:rsidR="0082345A" w:rsidRPr="001E5425" w:rsidRDefault="0082345A" w:rsidP="001E5425">
                  <w:pPr>
                    <w:pStyle w:val="ListParagraph"/>
                    <w:numPr>
                      <w:ilvl w:val="0"/>
                      <w:numId w:val="42"/>
                    </w:numPr>
                    <w:spacing w:after="0" w:line="240" w:lineRule="auto"/>
                    <w:ind w:left="178" w:hanging="141"/>
                    <w:rPr>
                      <w:rFonts w:ascii="Times New Roman" w:hAnsi="Times New Roman"/>
                      <w:sz w:val="20"/>
                      <w:szCs w:val="20"/>
                    </w:rPr>
                  </w:pPr>
                  <w:r w:rsidRPr="001E5425">
                    <w:rPr>
                      <w:rFonts w:ascii="Times New Roman" w:hAnsi="Times New Roman"/>
                      <w:sz w:val="20"/>
                      <w:szCs w:val="20"/>
                    </w:rPr>
                    <w:t>Manometer of 0-25 bars</w:t>
                  </w:r>
                </w:p>
                <w:p w14:paraId="633900A5" w14:textId="77777777" w:rsidR="0082345A" w:rsidRPr="001E5425" w:rsidRDefault="0082345A" w:rsidP="001E5425">
                  <w:pPr>
                    <w:pStyle w:val="ListParagraph"/>
                    <w:numPr>
                      <w:ilvl w:val="0"/>
                      <w:numId w:val="42"/>
                    </w:numPr>
                    <w:spacing w:after="0" w:line="240" w:lineRule="auto"/>
                    <w:ind w:left="178" w:hanging="141"/>
                    <w:rPr>
                      <w:rFonts w:ascii="Times New Roman" w:hAnsi="Times New Roman"/>
                      <w:sz w:val="20"/>
                      <w:szCs w:val="20"/>
                    </w:rPr>
                  </w:pPr>
                  <w:r w:rsidRPr="001E5425">
                    <w:rPr>
                      <w:rFonts w:ascii="Times New Roman" w:hAnsi="Times New Roman"/>
                      <w:sz w:val="20"/>
                      <w:szCs w:val="20"/>
                    </w:rPr>
                    <w:t>Lighting of the panel</w:t>
                  </w:r>
                </w:p>
                <w:p w14:paraId="1CDAAC82" w14:textId="77777777" w:rsidR="0082345A" w:rsidRPr="001E5425" w:rsidRDefault="0082345A" w:rsidP="001E5425">
                  <w:pPr>
                    <w:pStyle w:val="ListParagraph"/>
                    <w:numPr>
                      <w:ilvl w:val="0"/>
                      <w:numId w:val="42"/>
                    </w:numPr>
                    <w:spacing w:after="0" w:line="240" w:lineRule="auto"/>
                    <w:ind w:left="178" w:hanging="141"/>
                    <w:rPr>
                      <w:rFonts w:ascii="Times New Roman" w:hAnsi="Times New Roman"/>
                      <w:sz w:val="20"/>
                      <w:szCs w:val="20"/>
                    </w:rPr>
                  </w:pPr>
                  <w:r w:rsidRPr="001E5425">
                    <w:rPr>
                      <w:rFonts w:ascii="Times New Roman" w:hAnsi="Times New Roman"/>
                      <w:sz w:val="20"/>
                      <w:szCs w:val="20"/>
                    </w:rPr>
                    <w:t>Water level indicator</w:t>
                  </w:r>
                </w:p>
                <w:p w14:paraId="0C18C6A7" w14:textId="77777777" w:rsidR="0082345A" w:rsidRPr="001E5425" w:rsidRDefault="0082345A" w:rsidP="001E5425">
                  <w:pPr>
                    <w:pStyle w:val="ListParagraph"/>
                    <w:numPr>
                      <w:ilvl w:val="0"/>
                      <w:numId w:val="42"/>
                    </w:numPr>
                    <w:spacing w:after="0" w:line="240" w:lineRule="auto"/>
                    <w:ind w:left="178" w:hanging="141"/>
                    <w:rPr>
                      <w:rFonts w:ascii="Times New Roman" w:hAnsi="Times New Roman"/>
                      <w:sz w:val="20"/>
                      <w:szCs w:val="20"/>
                    </w:rPr>
                  </w:pPr>
                  <w:r w:rsidRPr="001E5425">
                    <w:rPr>
                      <w:rFonts w:ascii="Times New Roman" w:hAnsi="Times New Roman"/>
                      <w:sz w:val="20"/>
                      <w:szCs w:val="20"/>
                    </w:rPr>
                    <w:t>Command for regulation of the gas, that is the number of motors of the engine and thus the pump</w:t>
                  </w:r>
                </w:p>
                <w:p w14:paraId="2D89BCD3" w14:textId="77777777" w:rsidR="0082345A" w:rsidRPr="001E5425" w:rsidRDefault="0082345A" w:rsidP="001E5425">
                  <w:pPr>
                    <w:pStyle w:val="ListParagraph"/>
                    <w:numPr>
                      <w:ilvl w:val="0"/>
                      <w:numId w:val="42"/>
                    </w:numPr>
                    <w:spacing w:after="0" w:line="240" w:lineRule="auto"/>
                    <w:ind w:left="178" w:hanging="141"/>
                    <w:rPr>
                      <w:rFonts w:ascii="Times New Roman" w:hAnsi="Times New Roman"/>
                      <w:sz w:val="20"/>
                      <w:szCs w:val="20"/>
                    </w:rPr>
                  </w:pPr>
                  <w:r w:rsidRPr="001E5425">
                    <w:rPr>
                      <w:rFonts w:ascii="Times New Roman" w:hAnsi="Times New Roman"/>
                      <w:sz w:val="20"/>
                      <w:szCs w:val="20"/>
                    </w:rPr>
                    <w:t>A water pump valve from the pump reservoir</w:t>
                  </w:r>
                </w:p>
                <w:p w14:paraId="181DC16C" w14:textId="77777777" w:rsidR="0082345A" w:rsidRPr="001E5425" w:rsidRDefault="0082345A" w:rsidP="001E5425">
                  <w:pPr>
                    <w:pStyle w:val="ListParagraph"/>
                    <w:numPr>
                      <w:ilvl w:val="0"/>
                      <w:numId w:val="42"/>
                    </w:numPr>
                    <w:spacing w:after="0" w:line="240" w:lineRule="auto"/>
                    <w:ind w:left="178" w:hanging="141"/>
                    <w:rPr>
                      <w:rFonts w:ascii="Times New Roman" w:hAnsi="Times New Roman"/>
                    </w:rPr>
                  </w:pPr>
                  <w:r w:rsidRPr="001E5425">
                    <w:rPr>
                      <w:rFonts w:ascii="Times New Roman" w:hAnsi="Times New Roman"/>
                      <w:sz w:val="20"/>
                      <w:szCs w:val="20"/>
                    </w:rPr>
                    <w:t>Timer for working hours</w:t>
                  </w:r>
                </w:p>
              </w:tc>
            </w:tr>
            <w:tr w:rsidR="0082345A" w:rsidRPr="001E5425" w14:paraId="59ADED6F" w14:textId="77777777" w:rsidTr="001E5425">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25FFE44A" w14:textId="77777777" w:rsidR="0082345A" w:rsidRPr="001E5425" w:rsidRDefault="0082345A" w:rsidP="001E5425">
                  <w:pPr>
                    <w:spacing w:after="0"/>
                    <w:rPr>
                      <w:rFonts w:ascii="Times New Roman" w:hAnsi="Times New Roman"/>
                      <w:b/>
                      <w:bCs/>
                    </w:rPr>
                  </w:pPr>
                  <w:r w:rsidRPr="001E5425">
                    <w:rPr>
                      <w:rFonts w:ascii="Times New Roman" w:hAnsi="Times New Roman"/>
                      <w:b/>
                      <w:bCs/>
                    </w:rPr>
                    <w:t>Pipeline</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64E5A9BF" w14:textId="77777777" w:rsidR="0082345A" w:rsidRPr="001E5425" w:rsidRDefault="0082345A" w:rsidP="001E5425">
                  <w:pPr>
                    <w:spacing w:after="0"/>
                    <w:rPr>
                      <w:rFonts w:ascii="Times New Roman" w:hAnsi="Times New Roman"/>
                    </w:rPr>
                  </w:pPr>
                  <w:r w:rsidRPr="001E5425">
                    <w:rPr>
                      <w:rFonts w:ascii="Times New Roman" w:hAnsi="Times New Roman"/>
                    </w:rPr>
                    <w:t>Must be made of steel and protected by hot galvanizing in combination with rubber hoses that prevent the transmission of vibration to the pump and other elements of the installation.</w:t>
                  </w:r>
                </w:p>
              </w:tc>
            </w:tr>
            <w:tr w:rsidR="0082345A" w:rsidRPr="001E5425" w14:paraId="6B817BE5" w14:textId="77777777" w:rsidTr="001E5425">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007AAE7E" w14:textId="77777777" w:rsidR="0082345A" w:rsidRPr="001E5425" w:rsidRDefault="0082345A" w:rsidP="001E5425">
                  <w:pPr>
                    <w:spacing w:after="0"/>
                    <w:rPr>
                      <w:rFonts w:ascii="Times New Roman" w:hAnsi="Times New Roman"/>
                      <w:b/>
                      <w:bCs/>
                    </w:rPr>
                  </w:pPr>
                  <w:r w:rsidRPr="001E5425">
                    <w:rPr>
                      <w:rFonts w:ascii="Times New Roman" w:hAnsi="Times New Roman"/>
                      <w:b/>
                      <w:bCs/>
                    </w:rPr>
                    <w:t>Couplings</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7D84D237" w14:textId="77777777" w:rsidR="0082345A" w:rsidRPr="001E5425" w:rsidRDefault="0082345A" w:rsidP="001E5425">
                  <w:pPr>
                    <w:spacing w:after="0"/>
                    <w:rPr>
                      <w:rFonts w:ascii="Times New Roman" w:hAnsi="Times New Roman"/>
                    </w:rPr>
                  </w:pPr>
                  <w:r w:rsidRPr="001E5425">
                    <w:rPr>
                      <w:rFonts w:ascii="Times New Roman" w:hAnsi="Times New Roman"/>
                    </w:rPr>
                    <w:t>They have to be wrought according to Shortz standard.</w:t>
                  </w:r>
                </w:p>
              </w:tc>
            </w:tr>
          </w:tbl>
          <w:p w14:paraId="01D2EA94" w14:textId="40FFEED7" w:rsidR="0082345A" w:rsidRPr="00D10EF9" w:rsidRDefault="0082345A" w:rsidP="00301346">
            <w:pPr>
              <w:rPr>
                <w:rFonts w:ascii="Times New Roman" w:hAnsi="Times New Roman"/>
                <w:b/>
                <w:highlight w:val="yellow"/>
                <w:lang w:val="en-GB"/>
              </w:rPr>
            </w:pPr>
          </w:p>
        </w:tc>
        <w:tc>
          <w:tcPr>
            <w:tcW w:w="3402" w:type="dxa"/>
          </w:tcPr>
          <w:p w14:paraId="137DDB74" w14:textId="77777777" w:rsidR="0082345A" w:rsidRPr="000726B9" w:rsidRDefault="0082345A" w:rsidP="00301346">
            <w:pPr>
              <w:rPr>
                <w:rFonts w:ascii="Times New Roman" w:hAnsi="Times New Roman"/>
                <w:b/>
                <w:highlight w:val="green"/>
                <w:lang w:val="en-GB"/>
              </w:rPr>
            </w:pPr>
          </w:p>
        </w:tc>
        <w:tc>
          <w:tcPr>
            <w:tcW w:w="2835" w:type="dxa"/>
          </w:tcPr>
          <w:p w14:paraId="5E58A0A5" w14:textId="77777777" w:rsidR="0082345A" w:rsidRPr="000726B9" w:rsidRDefault="0082345A" w:rsidP="00301346">
            <w:pPr>
              <w:rPr>
                <w:rFonts w:ascii="Times New Roman" w:hAnsi="Times New Roman"/>
                <w:b/>
                <w:highlight w:val="green"/>
                <w:lang w:val="en-GB"/>
              </w:rPr>
            </w:pPr>
          </w:p>
        </w:tc>
        <w:tc>
          <w:tcPr>
            <w:tcW w:w="1984" w:type="dxa"/>
          </w:tcPr>
          <w:p w14:paraId="0917D0EE" w14:textId="77777777" w:rsidR="0082345A" w:rsidRPr="000726B9" w:rsidRDefault="0082345A" w:rsidP="00301346">
            <w:pPr>
              <w:rPr>
                <w:rFonts w:ascii="Times New Roman" w:hAnsi="Times New Roman"/>
                <w:b/>
                <w:highlight w:val="green"/>
                <w:lang w:val="en-GB"/>
              </w:rPr>
            </w:pPr>
          </w:p>
        </w:tc>
      </w:tr>
      <w:tr w:rsidR="0082345A" w:rsidRPr="000726B9" w14:paraId="05ED2B70" w14:textId="77777777" w:rsidTr="00501D31">
        <w:trPr>
          <w:cantSplit/>
        </w:trPr>
        <w:tc>
          <w:tcPr>
            <w:tcW w:w="1134" w:type="dxa"/>
            <w:vMerge/>
          </w:tcPr>
          <w:p w14:paraId="4C93E4CB" w14:textId="77777777" w:rsidR="0082345A" w:rsidRPr="000726B9" w:rsidRDefault="0082345A" w:rsidP="00301346">
            <w:pPr>
              <w:rPr>
                <w:rFonts w:ascii="Times New Roman" w:hAnsi="Times New Roman"/>
                <w:b/>
                <w:highlight w:val="green"/>
                <w:lang w:val="en-GB"/>
              </w:rPr>
            </w:pPr>
          </w:p>
        </w:tc>
        <w:tc>
          <w:tcPr>
            <w:tcW w:w="6096" w:type="dxa"/>
            <w:vAlign w:val="center"/>
          </w:tcPr>
          <w:p w14:paraId="38FB0108" w14:textId="77777777" w:rsidR="0082345A" w:rsidRDefault="0082345A" w:rsidP="00501D31">
            <w:pPr>
              <w:rPr>
                <w:rFonts w:ascii="Times New Roman" w:hAnsi="Times New Roman"/>
                <w:b/>
                <w:bCs/>
                <w:sz w:val="24"/>
                <w:szCs w:val="24"/>
              </w:rPr>
            </w:pPr>
            <w:r>
              <w:rPr>
                <w:rFonts w:ascii="Times New Roman" w:hAnsi="Times New Roman"/>
                <w:b/>
                <w:bCs/>
                <w:sz w:val="24"/>
                <w:szCs w:val="24"/>
              </w:rPr>
              <w:t>Vacuum pump</w:t>
            </w:r>
          </w:p>
          <w:tbl>
            <w:tblPr>
              <w:tblW w:w="5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2"/>
              <w:gridCol w:w="3686"/>
            </w:tblGrid>
            <w:tr w:rsidR="0082345A" w:rsidRPr="001E5425" w14:paraId="738B938D" w14:textId="77777777" w:rsidTr="001E5425">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2E9DE8C1" w14:textId="77777777" w:rsidR="0082345A" w:rsidRPr="001E5425" w:rsidRDefault="0082345A" w:rsidP="001E5425">
                  <w:pPr>
                    <w:spacing w:after="0"/>
                    <w:rPr>
                      <w:rFonts w:ascii="Times New Roman" w:hAnsi="Times New Roman"/>
                      <w:b/>
                      <w:bCs/>
                    </w:rPr>
                  </w:pPr>
                  <w:r w:rsidRPr="001E5425">
                    <w:rPr>
                      <w:rFonts w:ascii="Times New Roman" w:hAnsi="Times New Roman"/>
                      <w:b/>
                      <w:bCs/>
                    </w:rPr>
                    <w:t>Model</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7AF71272" w14:textId="77777777" w:rsidR="0082345A" w:rsidRPr="001E5425" w:rsidRDefault="0082345A" w:rsidP="001E5425">
                  <w:pPr>
                    <w:spacing w:after="0"/>
                    <w:rPr>
                      <w:rFonts w:ascii="Times New Roman" w:hAnsi="Times New Roman"/>
                    </w:rPr>
                  </w:pPr>
                  <w:r w:rsidRPr="001E5425">
                    <w:rPr>
                      <w:rFonts w:ascii="Times New Roman" w:hAnsi="Times New Roman"/>
                    </w:rPr>
                    <w:t>Vacuum pump</w:t>
                  </w:r>
                </w:p>
              </w:tc>
            </w:tr>
            <w:tr w:rsidR="0082345A" w:rsidRPr="001E5425" w14:paraId="6D660CB1" w14:textId="77777777" w:rsidTr="001E5425">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4CA8770B" w14:textId="77777777" w:rsidR="0082345A" w:rsidRPr="001E5425" w:rsidRDefault="0082345A" w:rsidP="001E5425">
                  <w:pPr>
                    <w:spacing w:after="0"/>
                    <w:rPr>
                      <w:rFonts w:ascii="Times New Roman" w:hAnsi="Times New Roman"/>
                      <w:b/>
                      <w:bCs/>
                    </w:rPr>
                  </w:pPr>
                  <w:r w:rsidRPr="001E5425">
                    <w:rPr>
                      <w:rFonts w:ascii="Times New Roman" w:hAnsi="Times New Roman"/>
                      <w:b/>
                      <w:bCs/>
                    </w:rPr>
                    <w:t>Activating</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75EBAD58" w14:textId="77777777" w:rsidR="0082345A" w:rsidRPr="001E5425" w:rsidRDefault="0082345A" w:rsidP="001E5425">
                  <w:pPr>
                    <w:spacing w:after="0"/>
                    <w:rPr>
                      <w:rFonts w:ascii="Times New Roman" w:hAnsi="Times New Roman"/>
                    </w:rPr>
                  </w:pPr>
                  <w:r w:rsidRPr="001E5425">
                    <w:rPr>
                      <w:rFonts w:ascii="Times New Roman" w:hAnsi="Times New Roman"/>
                    </w:rPr>
                    <w:t>Manual</w:t>
                  </w:r>
                </w:p>
              </w:tc>
            </w:tr>
            <w:tr w:rsidR="0082345A" w:rsidRPr="001E5425" w14:paraId="472C36B7" w14:textId="77777777" w:rsidTr="001E5425">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7F01C8B9" w14:textId="77777777" w:rsidR="0082345A" w:rsidRPr="001E5425" w:rsidRDefault="0082345A" w:rsidP="001E5425">
                  <w:pPr>
                    <w:spacing w:after="0"/>
                    <w:rPr>
                      <w:rFonts w:ascii="Times New Roman" w:hAnsi="Times New Roman"/>
                      <w:b/>
                      <w:bCs/>
                    </w:rPr>
                  </w:pPr>
                  <w:r w:rsidRPr="001E5425">
                    <w:rPr>
                      <w:rFonts w:ascii="Times New Roman" w:hAnsi="Times New Roman"/>
                      <w:b/>
                      <w:bCs/>
                    </w:rPr>
                    <w:t>Drive</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27E6D1A" w14:textId="77777777" w:rsidR="0082345A" w:rsidRPr="001E5425" w:rsidRDefault="0082345A" w:rsidP="001E5425">
                  <w:pPr>
                    <w:spacing w:after="0"/>
                    <w:rPr>
                      <w:rFonts w:ascii="Times New Roman" w:hAnsi="Times New Roman"/>
                    </w:rPr>
                  </w:pPr>
                  <w:r w:rsidRPr="001E5425">
                    <w:rPr>
                      <w:rFonts w:ascii="Times New Roman" w:hAnsi="Times New Roman"/>
                    </w:rPr>
                    <w:t>With a wedge-like belt shaft</w:t>
                  </w:r>
                </w:p>
              </w:tc>
            </w:tr>
            <w:tr w:rsidR="0082345A" w:rsidRPr="001E5425" w14:paraId="4D151A7C" w14:textId="77777777" w:rsidTr="001E5425">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063BF423" w14:textId="77777777" w:rsidR="0082345A" w:rsidRPr="001E5425" w:rsidRDefault="0082345A" w:rsidP="001E5425">
                  <w:pPr>
                    <w:spacing w:after="0"/>
                    <w:rPr>
                      <w:rFonts w:ascii="Times New Roman" w:hAnsi="Times New Roman"/>
                      <w:b/>
                      <w:bCs/>
                    </w:rPr>
                  </w:pPr>
                  <w:r w:rsidRPr="001E5425">
                    <w:rPr>
                      <w:rFonts w:ascii="Times New Roman" w:hAnsi="Times New Roman"/>
                      <w:b/>
                      <w:bCs/>
                    </w:rPr>
                    <w:t>Immersion height</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45118B2D" w14:textId="77777777" w:rsidR="0082345A" w:rsidRPr="001E5425" w:rsidRDefault="0082345A" w:rsidP="001E5425">
                  <w:pPr>
                    <w:spacing w:after="0"/>
                    <w:rPr>
                      <w:rFonts w:ascii="Times New Roman" w:hAnsi="Times New Roman"/>
                    </w:rPr>
                  </w:pPr>
                  <w:r w:rsidRPr="001E5425">
                    <w:rPr>
                      <w:rFonts w:ascii="Times New Roman" w:hAnsi="Times New Roman"/>
                    </w:rPr>
                    <w:t>Suction height 3m for approximately 5sec.</w:t>
                  </w:r>
                </w:p>
              </w:tc>
            </w:tr>
          </w:tbl>
          <w:p w14:paraId="3DA5D86B" w14:textId="77777777" w:rsidR="0082345A" w:rsidRDefault="0082345A" w:rsidP="00501D31">
            <w:pPr>
              <w:rPr>
                <w:rFonts w:ascii="Times New Roman" w:hAnsi="Times New Roman"/>
              </w:rPr>
            </w:pPr>
          </w:p>
          <w:p w14:paraId="1E6C64C1" w14:textId="77777777" w:rsidR="0082345A" w:rsidRDefault="0082345A" w:rsidP="00501D31">
            <w:pPr>
              <w:rPr>
                <w:rFonts w:ascii="Times New Roman" w:hAnsi="Times New Roman"/>
                <w:b/>
                <w:bCs/>
                <w:sz w:val="24"/>
                <w:szCs w:val="24"/>
              </w:rPr>
            </w:pPr>
            <w:r>
              <w:rPr>
                <w:rFonts w:ascii="Times New Roman" w:hAnsi="Times New Roman"/>
                <w:b/>
                <w:bCs/>
                <w:sz w:val="24"/>
                <w:szCs w:val="24"/>
              </w:rPr>
              <w:t>High pressure pump</w:t>
            </w:r>
          </w:p>
          <w:tbl>
            <w:tblPr>
              <w:tblW w:w="5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2"/>
              <w:gridCol w:w="3686"/>
            </w:tblGrid>
            <w:tr w:rsidR="0082345A" w:rsidRPr="001E5425" w14:paraId="438658B7" w14:textId="77777777" w:rsidTr="001E5425">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493A52BB" w14:textId="77777777" w:rsidR="0082345A" w:rsidRPr="001E5425" w:rsidRDefault="0082345A" w:rsidP="001E5425">
                  <w:pPr>
                    <w:spacing w:after="0"/>
                    <w:rPr>
                      <w:rFonts w:ascii="Times New Roman" w:hAnsi="Times New Roman"/>
                      <w:b/>
                      <w:bCs/>
                    </w:rPr>
                  </w:pPr>
                  <w:r w:rsidRPr="001E5425">
                    <w:rPr>
                      <w:rFonts w:ascii="Times New Roman" w:hAnsi="Times New Roman"/>
                      <w:b/>
                      <w:bCs/>
                    </w:rPr>
                    <w:t>Model</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D849CF5" w14:textId="77777777" w:rsidR="0082345A" w:rsidRPr="001E5425" w:rsidRDefault="0082345A" w:rsidP="001E5425">
                  <w:pPr>
                    <w:spacing w:after="0"/>
                    <w:rPr>
                      <w:rFonts w:ascii="Times New Roman" w:hAnsi="Times New Roman"/>
                    </w:rPr>
                  </w:pPr>
                  <w:r w:rsidRPr="001E5425">
                    <w:rPr>
                      <w:rFonts w:ascii="Times New Roman" w:hAnsi="Times New Roman"/>
                    </w:rPr>
                    <w:t>High pressure pump for foam and water</w:t>
                  </w:r>
                </w:p>
              </w:tc>
            </w:tr>
            <w:tr w:rsidR="0082345A" w:rsidRPr="001E5425" w14:paraId="1841B740" w14:textId="77777777" w:rsidTr="001E5425">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14064C09" w14:textId="77777777" w:rsidR="0082345A" w:rsidRPr="001E5425" w:rsidRDefault="0082345A" w:rsidP="001E5425">
                  <w:pPr>
                    <w:spacing w:after="0"/>
                    <w:rPr>
                      <w:rFonts w:ascii="Times New Roman" w:hAnsi="Times New Roman"/>
                      <w:b/>
                      <w:bCs/>
                    </w:rPr>
                  </w:pPr>
                  <w:r w:rsidRPr="001E5425">
                    <w:rPr>
                      <w:rFonts w:ascii="Times New Roman" w:hAnsi="Times New Roman"/>
                      <w:b/>
                      <w:bCs/>
                    </w:rPr>
                    <w:t>Placing</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09FA9CB" w14:textId="77777777" w:rsidR="0082345A" w:rsidRPr="001E5425" w:rsidRDefault="0082345A" w:rsidP="001E5425">
                  <w:pPr>
                    <w:spacing w:after="0"/>
                    <w:rPr>
                      <w:rFonts w:ascii="Times New Roman" w:hAnsi="Times New Roman"/>
                    </w:rPr>
                  </w:pPr>
                  <w:r w:rsidRPr="001E5425">
                    <w:rPr>
                      <w:rFonts w:ascii="Times New Roman" w:hAnsi="Times New Roman"/>
                    </w:rPr>
                    <w:t>Must be located in the front part of the upgrade on a slider drawer</w:t>
                  </w:r>
                </w:p>
              </w:tc>
            </w:tr>
            <w:tr w:rsidR="0082345A" w:rsidRPr="001E5425" w14:paraId="6BBDB2CC" w14:textId="77777777" w:rsidTr="001E5425">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2C1FD84F" w14:textId="77777777" w:rsidR="0082345A" w:rsidRPr="001E5425" w:rsidRDefault="0082345A" w:rsidP="001E5425">
                  <w:pPr>
                    <w:spacing w:after="0"/>
                    <w:rPr>
                      <w:rFonts w:ascii="Times New Roman" w:hAnsi="Times New Roman"/>
                      <w:b/>
                      <w:bCs/>
                    </w:rPr>
                  </w:pPr>
                  <w:r w:rsidRPr="001E5425">
                    <w:rPr>
                      <w:rFonts w:ascii="Times New Roman" w:hAnsi="Times New Roman"/>
                      <w:b/>
                      <w:bCs/>
                    </w:rPr>
                    <w:t>Capacity</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CBA222B" w14:textId="77777777" w:rsidR="0082345A" w:rsidRPr="001E5425" w:rsidRDefault="0082345A" w:rsidP="001E5425">
                  <w:pPr>
                    <w:spacing w:after="0"/>
                    <w:rPr>
                      <w:rFonts w:ascii="Times New Roman" w:hAnsi="Times New Roman"/>
                    </w:rPr>
                  </w:pPr>
                  <w:r w:rsidRPr="001E5425">
                    <w:rPr>
                      <w:rFonts w:ascii="Times New Roman" w:hAnsi="Times New Roman"/>
                    </w:rPr>
                    <w:t>Min. 42 l/min at 100 bars</w:t>
                  </w:r>
                </w:p>
              </w:tc>
            </w:tr>
            <w:tr w:rsidR="0082345A" w:rsidRPr="001E5425" w14:paraId="4D776AFF" w14:textId="77777777" w:rsidTr="001E5425">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67811A84" w14:textId="77777777" w:rsidR="0082345A" w:rsidRPr="001E5425" w:rsidRDefault="0082345A" w:rsidP="001E5425">
                  <w:pPr>
                    <w:spacing w:after="0"/>
                    <w:rPr>
                      <w:rFonts w:ascii="Times New Roman" w:hAnsi="Times New Roman"/>
                      <w:b/>
                      <w:bCs/>
                    </w:rPr>
                  </w:pPr>
                  <w:r w:rsidRPr="001E5425">
                    <w:rPr>
                      <w:rFonts w:ascii="Times New Roman" w:hAnsi="Times New Roman"/>
                      <w:b/>
                      <w:bCs/>
                    </w:rPr>
                    <w:t>Foam mixer</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EE3350F" w14:textId="77777777" w:rsidR="0082345A" w:rsidRPr="001E5425" w:rsidRDefault="0082345A" w:rsidP="001E5425">
                  <w:pPr>
                    <w:spacing w:after="0"/>
                    <w:rPr>
                      <w:rFonts w:ascii="Times New Roman" w:hAnsi="Times New Roman"/>
                    </w:rPr>
                  </w:pPr>
                  <w:r w:rsidRPr="001E5425">
                    <w:rPr>
                      <w:rFonts w:ascii="Times New Roman" w:hAnsi="Times New Roman"/>
                    </w:rPr>
                    <w:t>0-6%, manual setup, pulling the pen put of the reservoir in the interior</w:t>
                  </w:r>
                </w:p>
              </w:tc>
            </w:tr>
          </w:tbl>
          <w:p w14:paraId="60BD28DE" w14:textId="77777777" w:rsidR="0082345A" w:rsidRDefault="0082345A" w:rsidP="00501D31">
            <w:pPr>
              <w:rPr>
                <w:rFonts w:ascii="Times New Roman" w:hAnsi="Times New Roman"/>
                <w:b/>
                <w:bCs/>
                <w:sz w:val="24"/>
                <w:szCs w:val="24"/>
              </w:rPr>
            </w:pPr>
          </w:p>
        </w:tc>
        <w:tc>
          <w:tcPr>
            <w:tcW w:w="3402" w:type="dxa"/>
          </w:tcPr>
          <w:p w14:paraId="53D5C6C8" w14:textId="77777777" w:rsidR="0082345A" w:rsidRPr="000726B9" w:rsidRDefault="0082345A" w:rsidP="00301346">
            <w:pPr>
              <w:rPr>
                <w:rFonts w:ascii="Times New Roman" w:hAnsi="Times New Roman"/>
                <w:b/>
                <w:highlight w:val="green"/>
                <w:lang w:val="en-GB"/>
              </w:rPr>
            </w:pPr>
          </w:p>
        </w:tc>
        <w:tc>
          <w:tcPr>
            <w:tcW w:w="2835" w:type="dxa"/>
          </w:tcPr>
          <w:p w14:paraId="4B37C358" w14:textId="77777777" w:rsidR="0082345A" w:rsidRPr="000726B9" w:rsidRDefault="0082345A" w:rsidP="00301346">
            <w:pPr>
              <w:rPr>
                <w:rFonts w:ascii="Times New Roman" w:hAnsi="Times New Roman"/>
                <w:b/>
                <w:highlight w:val="green"/>
                <w:lang w:val="en-GB"/>
              </w:rPr>
            </w:pPr>
          </w:p>
        </w:tc>
        <w:tc>
          <w:tcPr>
            <w:tcW w:w="1984" w:type="dxa"/>
          </w:tcPr>
          <w:p w14:paraId="354DD4E5" w14:textId="77777777" w:rsidR="0082345A" w:rsidRPr="000726B9" w:rsidRDefault="0082345A" w:rsidP="00301346">
            <w:pPr>
              <w:rPr>
                <w:rFonts w:ascii="Times New Roman" w:hAnsi="Times New Roman"/>
                <w:b/>
                <w:highlight w:val="green"/>
                <w:lang w:val="en-GB"/>
              </w:rPr>
            </w:pPr>
          </w:p>
        </w:tc>
      </w:tr>
      <w:tr w:rsidR="0082345A" w:rsidRPr="000726B9" w14:paraId="2E6F7071" w14:textId="77777777" w:rsidTr="00501D31">
        <w:trPr>
          <w:cantSplit/>
        </w:trPr>
        <w:tc>
          <w:tcPr>
            <w:tcW w:w="1134" w:type="dxa"/>
            <w:vMerge/>
          </w:tcPr>
          <w:p w14:paraId="03DF0E5E" w14:textId="77777777" w:rsidR="0082345A" w:rsidRPr="000726B9" w:rsidRDefault="0082345A" w:rsidP="00301346">
            <w:pPr>
              <w:rPr>
                <w:rFonts w:ascii="Times New Roman" w:hAnsi="Times New Roman"/>
                <w:b/>
                <w:highlight w:val="green"/>
                <w:lang w:val="en-GB"/>
              </w:rPr>
            </w:pPr>
          </w:p>
        </w:tc>
        <w:tc>
          <w:tcPr>
            <w:tcW w:w="6096" w:type="dxa"/>
            <w:vAlign w:val="center"/>
          </w:tcPr>
          <w:p w14:paraId="2B584E3B" w14:textId="77777777" w:rsidR="0082345A" w:rsidRDefault="0082345A" w:rsidP="00501D31">
            <w:pPr>
              <w:rPr>
                <w:rFonts w:ascii="Times New Roman" w:hAnsi="Times New Roman"/>
                <w:b/>
                <w:bCs/>
                <w:sz w:val="24"/>
                <w:szCs w:val="24"/>
              </w:rPr>
            </w:pPr>
            <w:r>
              <w:rPr>
                <w:rFonts w:ascii="Times New Roman" w:hAnsi="Times New Roman"/>
                <w:b/>
                <w:bCs/>
                <w:sz w:val="24"/>
                <w:szCs w:val="24"/>
              </w:rPr>
              <w:t>Winches and nozzles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3969"/>
            </w:tblGrid>
            <w:tr w:rsidR="0082345A" w:rsidRPr="001E5425" w14:paraId="46D3F0AC" w14:textId="77777777" w:rsidTr="001E5425">
              <w:tc>
                <w:tcPr>
                  <w:tcW w:w="1869" w:type="dxa"/>
                  <w:tcBorders>
                    <w:top w:val="single" w:sz="4" w:space="0" w:color="auto"/>
                    <w:left w:val="single" w:sz="4" w:space="0" w:color="auto"/>
                    <w:bottom w:val="single" w:sz="4" w:space="0" w:color="auto"/>
                    <w:right w:val="single" w:sz="4" w:space="0" w:color="auto"/>
                  </w:tcBorders>
                  <w:shd w:val="clear" w:color="auto" w:fill="auto"/>
                  <w:hideMark/>
                </w:tcPr>
                <w:p w14:paraId="159FF45B" w14:textId="77777777" w:rsidR="0082345A" w:rsidRPr="001E5425" w:rsidRDefault="0082345A" w:rsidP="001E5425">
                  <w:pPr>
                    <w:spacing w:after="0"/>
                    <w:rPr>
                      <w:rFonts w:ascii="Times New Roman" w:hAnsi="Times New Roman"/>
                      <w:b/>
                      <w:bCs/>
                    </w:rPr>
                  </w:pPr>
                  <w:r w:rsidRPr="001E5425">
                    <w:rPr>
                      <w:rFonts w:ascii="Times New Roman" w:hAnsi="Times New Roman"/>
                      <w:b/>
                      <w:bCs/>
                    </w:rPr>
                    <w:t>Normal pressure</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C34250" w14:textId="6A2E1383" w:rsidR="0082345A" w:rsidRPr="001E5425" w:rsidRDefault="0082345A" w:rsidP="001E5425">
                  <w:pPr>
                    <w:spacing w:after="0"/>
                    <w:rPr>
                      <w:rFonts w:ascii="Times New Roman" w:hAnsi="Times New Roman"/>
                    </w:rPr>
                  </w:pPr>
                  <w:r w:rsidRPr="001E5425">
                    <w:rPr>
                      <w:rFonts w:ascii="Times New Roman" w:hAnsi="Times New Roman"/>
                    </w:rPr>
                    <w:t>The winch with the hose must be equipped with a safety braking system and electric winding. The hose must be stable and non-forming rubber with a length of 30m, an internal diameter of up 35mm and pressure up to 20 bars. The ends of the hose are connected with a coupling which is used to place the nozzle for normal pressure. The nozzle should be disassembling with the possibility of adjusting the jets regulating the flow       0-200-00 l.</w:t>
                  </w:r>
                </w:p>
              </w:tc>
            </w:tr>
            <w:tr w:rsidR="0082345A" w:rsidRPr="001E5425" w14:paraId="1A9507FA" w14:textId="77777777" w:rsidTr="001E5425">
              <w:tc>
                <w:tcPr>
                  <w:tcW w:w="1869" w:type="dxa"/>
                  <w:tcBorders>
                    <w:top w:val="single" w:sz="4" w:space="0" w:color="auto"/>
                    <w:left w:val="single" w:sz="4" w:space="0" w:color="auto"/>
                    <w:bottom w:val="single" w:sz="4" w:space="0" w:color="auto"/>
                    <w:right w:val="single" w:sz="4" w:space="0" w:color="auto"/>
                  </w:tcBorders>
                  <w:shd w:val="clear" w:color="auto" w:fill="auto"/>
                  <w:hideMark/>
                </w:tcPr>
                <w:p w14:paraId="4BC4C8D5" w14:textId="77777777" w:rsidR="0082345A" w:rsidRPr="001E5425" w:rsidRDefault="0082345A" w:rsidP="001E5425">
                  <w:pPr>
                    <w:spacing w:after="0"/>
                    <w:rPr>
                      <w:rFonts w:ascii="Times New Roman" w:hAnsi="Times New Roman"/>
                      <w:b/>
                      <w:bCs/>
                    </w:rPr>
                  </w:pPr>
                  <w:r w:rsidRPr="001E5425">
                    <w:rPr>
                      <w:rFonts w:ascii="Times New Roman" w:hAnsi="Times New Roman"/>
                      <w:b/>
                      <w:bCs/>
                    </w:rPr>
                    <w:t>High pressure</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57595EC1" w14:textId="77777777" w:rsidR="0082345A" w:rsidRPr="001E5425" w:rsidRDefault="0082345A" w:rsidP="001E5425">
                  <w:pPr>
                    <w:spacing w:after="0"/>
                    <w:rPr>
                      <w:rFonts w:ascii="Times New Roman" w:hAnsi="Times New Roman"/>
                    </w:rPr>
                  </w:pPr>
                  <w:r w:rsidRPr="001E5425">
                    <w:rPr>
                      <w:rFonts w:ascii="Times New Roman" w:hAnsi="Times New Roman"/>
                    </w:rPr>
                    <w:t>The winch must contain an unstable and non-forming rubber hose for high pressure for water and foam (over 100 bars), internal diameter min 10mm and length of 60m.</w:t>
                  </w:r>
                </w:p>
              </w:tc>
            </w:tr>
          </w:tbl>
          <w:p w14:paraId="1F36D343" w14:textId="77777777" w:rsidR="0082345A" w:rsidRDefault="0082345A" w:rsidP="00501D31">
            <w:pPr>
              <w:rPr>
                <w:rFonts w:ascii="Times New Roman" w:hAnsi="Times New Roman"/>
                <w:b/>
                <w:bCs/>
                <w:sz w:val="24"/>
                <w:szCs w:val="24"/>
              </w:rPr>
            </w:pPr>
          </w:p>
        </w:tc>
        <w:tc>
          <w:tcPr>
            <w:tcW w:w="3402" w:type="dxa"/>
          </w:tcPr>
          <w:p w14:paraId="15538423" w14:textId="77777777" w:rsidR="0082345A" w:rsidRPr="000726B9" w:rsidRDefault="0082345A" w:rsidP="00301346">
            <w:pPr>
              <w:rPr>
                <w:rFonts w:ascii="Times New Roman" w:hAnsi="Times New Roman"/>
                <w:b/>
                <w:highlight w:val="green"/>
                <w:lang w:val="en-GB"/>
              </w:rPr>
            </w:pPr>
          </w:p>
        </w:tc>
        <w:tc>
          <w:tcPr>
            <w:tcW w:w="2835" w:type="dxa"/>
          </w:tcPr>
          <w:p w14:paraId="4001018A" w14:textId="77777777" w:rsidR="0082345A" w:rsidRPr="000726B9" w:rsidRDefault="0082345A" w:rsidP="00301346">
            <w:pPr>
              <w:rPr>
                <w:rFonts w:ascii="Times New Roman" w:hAnsi="Times New Roman"/>
                <w:b/>
                <w:highlight w:val="green"/>
                <w:lang w:val="en-GB"/>
              </w:rPr>
            </w:pPr>
          </w:p>
        </w:tc>
        <w:tc>
          <w:tcPr>
            <w:tcW w:w="1984" w:type="dxa"/>
          </w:tcPr>
          <w:p w14:paraId="01A4E846" w14:textId="77777777" w:rsidR="0082345A" w:rsidRPr="000726B9" w:rsidRDefault="0082345A" w:rsidP="00301346">
            <w:pPr>
              <w:rPr>
                <w:rFonts w:ascii="Times New Roman" w:hAnsi="Times New Roman"/>
                <w:b/>
                <w:highlight w:val="green"/>
                <w:lang w:val="en-GB"/>
              </w:rPr>
            </w:pPr>
          </w:p>
        </w:tc>
      </w:tr>
      <w:tr w:rsidR="0082345A" w:rsidRPr="000726B9" w14:paraId="3321672F" w14:textId="77777777" w:rsidTr="00501D31">
        <w:trPr>
          <w:cantSplit/>
        </w:trPr>
        <w:tc>
          <w:tcPr>
            <w:tcW w:w="1134" w:type="dxa"/>
            <w:vMerge/>
          </w:tcPr>
          <w:p w14:paraId="7890641F" w14:textId="77777777" w:rsidR="0082345A" w:rsidRPr="000726B9" w:rsidRDefault="0082345A" w:rsidP="00301346">
            <w:pPr>
              <w:rPr>
                <w:rFonts w:ascii="Times New Roman" w:hAnsi="Times New Roman"/>
                <w:b/>
                <w:highlight w:val="green"/>
                <w:lang w:val="en-GB"/>
              </w:rPr>
            </w:pPr>
          </w:p>
        </w:tc>
        <w:tc>
          <w:tcPr>
            <w:tcW w:w="6096" w:type="dxa"/>
            <w:vAlign w:val="center"/>
          </w:tcPr>
          <w:p w14:paraId="4D1E0B73" w14:textId="77777777" w:rsidR="0082345A" w:rsidRDefault="0082345A" w:rsidP="00501D31">
            <w:pPr>
              <w:rPr>
                <w:rFonts w:ascii="Times New Roman" w:hAnsi="Times New Roman"/>
                <w:b/>
                <w:bCs/>
                <w:sz w:val="24"/>
                <w:szCs w:val="24"/>
              </w:rPr>
            </w:pPr>
            <w:r>
              <w:rPr>
                <w:rFonts w:ascii="Times New Roman" w:hAnsi="Times New Roman"/>
                <w:b/>
                <w:bCs/>
                <w:sz w:val="24"/>
                <w:szCs w:val="24"/>
              </w:rPr>
              <w:t>Electric equipment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4536"/>
            </w:tblGrid>
            <w:tr w:rsidR="0082345A" w:rsidRPr="001E5425" w14:paraId="24EDF62D" w14:textId="77777777" w:rsidTr="001E5425">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73F7B994" w14:textId="77777777" w:rsidR="0082345A" w:rsidRPr="001E5425" w:rsidRDefault="0082345A" w:rsidP="001E5425">
                  <w:pPr>
                    <w:spacing w:after="0"/>
                    <w:rPr>
                      <w:rFonts w:ascii="Times New Roman" w:hAnsi="Times New Roman"/>
                    </w:rPr>
                  </w:pPr>
                  <w:r w:rsidRPr="001E5425">
                    <w:rPr>
                      <w:rFonts w:ascii="Times New Roman" w:hAnsi="Times New Roman"/>
                    </w:rPr>
                    <w:t>Traffic</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0197503D" w14:textId="77777777" w:rsidR="0082345A" w:rsidRPr="001E5425" w:rsidRDefault="0082345A" w:rsidP="001E5425">
                  <w:pPr>
                    <w:spacing w:after="0"/>
                    <w:rPr>
                      <w:rFonts w:ascii="Times New Roman" w:hAnsi="Times New Roman"/>
                    </w:rPr>
                  </w:pPr>
                  <w:r w:rsidRPr="001E5425">
                    <w:rPr>
                      <w:rFonts w:ascii="Times New Roman" w:hAnsi="Times New Roman"/>
                    </w:rPr>
                    <w:t>According to the national and international standards</w:t>
                  </w:r>
                </w:p>
              </w:tc>
            </w:tr>
            <w:tr w:rsidR="0082345A" w:rsidRPr="001E5425" w14:paraId="7CB11D4E" w14:textId="77777777" w:rsidTr="001E5425">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5809D0CC" w14:textId="77777777" w:rsidR="0082345A" w:rsidRPr="001E5425" w:rsidRDefault="0082345A" w:rsidP="001E5425">
                  <w:pPr>
                    <w:spacing w:after="0"/>
                    <w:rPr>
                      <w:rFonts w:ascii="Times New Roman" w:hAnsi="Times New Roman"/>
                    </w:rPr>
                  </w:pPr>
                  <w:r w:rsidRPr="001E5425">
                    <w:rPr>
                      <w:rFonts w:ascii="Times New Roman" w:hAnsi="Times New Roman"/>
                    </w:rPr>
                    <w:t>Lighting</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0B9C0D26" w14:textId="77777777" w:rsidR="0082345A" w:rsidRPr="001E5425" w:rsidRDefault="0082345A" w:rsidP="001E5425">
                  <w:pPr>
                    <w:spacing w:after="0"/>
                    <w:rPr>
                      <w:rFonts w:ascii="Times New Roman" w:hAnsi="Times New Roman"/>
                    </w:rPr>
                  </w:pPr>
                  <w:r w:rsidRPr="001E5425">
                    <w:rPr>
                      <w:rFonts w:ascii="Times New Roman" w:hAnsi="Times New Roman"/>
                    </w:rPr>
                    <w:t>Lighting in the cabin, the space for the pump and the equipment stack. Side lights above the superstructure must be fitted white lights to illuminate the space around the vehicle.</w:t>
                  </w:r>
                </w:p>
              </w:tc>
            </w:tr>
            <w:tr w:rsidR="0082345A" w:rsidRPr="001E5425" w14:paraId="4FC5E03E" w14:textId="77777777" w:rsidTr="001E5425">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31BE2383" w14:textId="77777777" w:rsidR="0082345A" w:rsidRPr="001E5425" w:rsidRDefault="0082345A" w:rsidP="001E5425">
                  <w:pPr>
                    <w:spacing w:after="0"/>
                    <w:rPr>
                      <w:rFonts w:ascii="Times New Roman" w:hAnsi="Times New Roman"/>
                    </w:rPr>
                  </w:pPr>
                  <w:r w:rsidRPr="001E5425">
                    <w:rPr>
                      <w:rFonts w:ascii="Times New Roman" w:hAnsi="Times New Roman"/>
                    </w:rPr>
                    <w:t>Signalization</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66651AE6" w14:textId="77777777" w:rsidR="0082345A" w:rsidRPr="001E5425" w:rsidRDefault="0082345A" w:rsidP="001E5425">
                  <w:pPr>
                    <w:spacing w:after="0"/>
                    <w:rPr>
                      <w:rFonts w:ascii="Times New Roman" w:hAnsi="Times New Roman"/>
                    </w:rPr>
                  </w:pPr>
                  <w:r w:rsidRPr="001E5425">
                    <w:rPr>
                      <w:rFonts w:ascii="Times New Roman" w:hAnsi="Times New Roman"/>
                    </w:rPr>
                    <w:t>Four flashing lights behind the door, with intermittent ignition, on the upper part of the cabin, with light-sounding alarm, rotary lights in blue color, swiveling siren sound system with built-in microphone on the control panel.</w:t>
                  </w:r>
                </w:p>
              </w:tc>
            </w:tr>
          </w:tbl>
          <w:p w14:paraId="565DEE60" w14:textId="77777777" w:rsidR="0082345A" w:rsidRDefault="0082345A" w:rsidP="00501D31">
            <w:pPr>
              <w:rPr>
                <w:rFonts w:ascii="Times New Roman" w:hAnsi="Times New Roman"/>
                <w:b/>
                <w:bCs/>
                <w:sz w:val="24"/>
                <w:szCs w:val="24"/>
              </w:rPr>
            </w:pPr>
          </w:p>
        </w:tc>
        <w:tc>
          <w:tcPr>
            <w:tcW w:w="3402" w:type="dxa"/>
            <w:vMerge w:val="restart"/>
          </w:tcPr>
          <w:p w14:paraId="6C8EAF1D" w14:textId="77777777" w:rsidR="0082345A" w:rsidRPr="000726B9" w:rsidRDefault="0082345A" w:rsidP="00301346">
            <w:pPr>
              <w:rPr>
                <w:rFonts w:ascii="Times New Roman" w:hAnsi="Times New Roman"/>
                <w:b/>
                <w:highlight w:val="green"/>
                <w:lang w:val="en-GB"/>
              </w:rPr>
            </w:pPr>
          </w:p>
        </w:tc>
        <w:tc>
          <w:tcPr>
            <w:tcW w:w="2835" w:type="dxa"/>
            <w:vMerge w:val="restart"/>
          </w:tcPr>
          <w:p w14:paraId="38E0EE5C" w14:textId="77777777" w:rsidR="0082345A" w:rsidRPr="000726B9" w:rsidRDefault="0082345A" w:rsidP="00301346">
            <w:pPr>
              <w:rPr>
                <w:rFonts w:ascii="Times New Roman" w:hAnsi="Times New Roman"/>
                <w:b/>
                <w:highlight w:val="green"/>
                <w:lang w:val="en-GB"/>
              </w:rPr>
            </w:pPr>
          </w:p>
        </w:tc>
        <w:tc>
          <w:tcPr>
            <w:tcW w:w="1984" w:type="dxa"/>
            <w:vMerge w:val="restart"/>
          </w:tcPr>
          <w:p w14:paraId="28251EF5" w14:textId="77777777" w:rsidR="0082345A" w:rsidRPr="000726B9" w:rsidRDefault="0082345A" w:rsidP="00301346">
            <w:pPr>
              <w:rPr>
                <w:rFonts w:ascii="Times New Roman" w:hAnsi="Times New Roman"/>
                <w:b/>
                <w:highlight w:val="green"/>
                <w:lang w:val="en-GB"/>
              </w:rPr>
            </w:pPr>
          </w:p>
        </w:tc>
      </w:tr>
      <w:tr w:rsidR="0082345A" w:rsidRPr="000726B9" w14:paraId="5DF9DFB4" w14:textId="77777777" w:rsidTr="00501D31">
        <w:trPr>
          <w:cantSplit/>
        </w:trPr>
        <w:tc>
          <w:tcPr>
            <w:tcW w:w="1134" w:type="dxa"/>
            <w:vMerge/>
          </w:tcPr>
          <w:p w14:paraId="2FA1B694" w14:textId="77777777" w:rsidR="0082345A" w:rsidRPr="000726B9" w:rsidRDefault="0082345A" w:rsidP="00301346">
            <w:pPr>
              <w:rPr>
                <w:rFonts w:ascii="Times New Roman" w:hAnsi="Times New Roman"/>
                <w:b/>
                <w:highlight w:val="green"/>
                <w:lang w:val="en-GB"/>
              </w:rPr>
            </w:pPr>
          </w:p>
        </w:tc>
        <w:tc>
          <w:tcPr>
            <w:tcW w:w="6096" w:type="dxa"/>
            <w:vAlign w:val="center"/>
          </w:tcPr>
          <w:p w14:paraId="59E68678" w14:textId="77777777" w:rsidR="0082345A" w:rsidRPr="003C39A1" w:rsidRDefault="0082345A" w:rsidP="00501D31">
            <w:pPr>
              <w:rPr>
                <w:rFonts w:ascii="Times New Roman" w:hAnsi="Times New Roman"/>
                <w:b/>
                <w:bCs/>
                <w:sz w:val="22"/>
                <w:szCs w:val="22"/>
                <w:lang w:val="mk-MK"/>
              </w:rPr>
            </w:pPr>
            <w:r w:rsidRPr="003C39A1">
              <w:rPr>
                <w:rFonts w:ascii="Times New Roman" w:hAnsi="Times New Roman"/>
                <w:b/>
                <w:bCs/>
                <w:color w:val="000000"/>
                <w:sz w:val="22"/>
                <w:szCs w:val="22"/>
              </w:rPr>
              <w:t>Finishing and anti-corrosion protection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3955"/>
            </w:tblGrid>
            <w:tr w:rsidR="0082345A" w:rsidRPr="001E5425" w14:paraId="347D6523" w14:textId="77777777" w:rsidTr="001E5425">
              <w:tc>
                <w:tcPr>
                  <w:tcW w:w="1869" w:type="dxa"/>
                  <w:tcBorders>
                    <w:top w:val="single" w:sz="4" w:space="0" w:color="auto"/>
                    <w:left w:val="single" w:sz="4" w:space="0" w:color="auto"/>
                    <w:bottom w:val="single" w:sz="4" w:space="0" w:color="auto"/>
                    <w:right w:val="single" w:sz="4" w:space="0" w:color="auto"/>
                  </w:tcBorders>
                  <w:shd w:val="clear" w:color="auto" w:fill="auto"/>
                  <w:hideMark/>
                </w:tcPr>
                <w:p w14:paraId="7BC19F74" w14:textId="77777777" w:rsidR="0082345A" w:rsidRPr="001E5425" w:rsidRDefault="0082345A" w:rsidP="001E5425">
                  <w:pPr>
                    <w:spacing w:after="0"/>
                    <w:rPr>
                      <w:rFonts w:ascii="Times New Roman" w:hAnsi="Times New Roman"/>
                      <w:b/>
                      <w:bCs/>
                    </w:rPr>
                  </w:pPr>
                  <w:r w:rsidRPr="001E5425">
                    <w:rPr>
                      <w:rFonts w:ascii="Times New Roman" w:hAnsi="Times New Roman"/>
                      <w:b/>
                      <w:bCs/>
                    </w:rPr>
                    <w:t>Painting</w:t>
                  </w:r>
                </w:p>
              </w:tc>
              <w:tc>
                <w:tcPr>
                  <w:tcW w:w="3955" w:type="dxa"/>
                  <w:tcBorders>
                    <w:top w:val="single" w:sz="4" w:space="0" w:color="auto"/>
                    <w:left w:val="single" w:sz="4" w:space="0" w:color="auto"/>
                    <w:bottom w:val="single" w:sz="4" w:space="0" w:color="auto"/>
                    <w:right w:val="single" w:sz="4" w:space="0" w:color="auto"/>
                  </w:tcBorders>
                  <w:shd w:val="clear" w:color="auto" w:fill="auto"/>
                  <w:hideMark/>
                </w:tcPr>
                <w:p w14:paraId="4E0F1AA1" w14:textId="77777777" w:rsidR="0082345A" w:rsidRPr="001E5425" w:rsidRDefault="0082345A" w:rsidP="001E5425">
                  <w:pPr>
                    <w:spacing w:after="0"/>
                    <w:rPr>
                      <w:rFonts w:ascii="Times New Roman" w:hAnsi="Times New Roman"/>
                    </w:rPr>
                  </w:pPr>
                  <w:r w:rsidRPr="001E5425">
                    <w:rPr>
                      <w:rFonts w:ascii="Times New Roman" w:hAnsi="Times New Roman"/>
                    </w:rPr>
                    <w:t>The upgrade of the vehicle will be painted in red RAL 3000. The chassis is colored in a color according to the technology of the undercarriage manufacturer black – RAL 9005 or grey – RAL 7003</w:t>
                  </w:r>
                </w:p>
              </w:tc>
            </w:tr>
            <w:tr w:rsidR="0082345A" w:rsidRPr="001E5425" w14:paraId="55DFE5C6" w14:textId="77777777" w:rsidTr="001E5425">
              <w:tc>
                <w:tcPr>
                  <w:tcW w:w="1869" w:type="dxa"/>
                  <w:tcBorders>
                    <w:top w:val="single" w:sz="4" w:space="0" w:color="auto"/>
                    <w:left w:val="single" w:sz="4" w:space="0" w:color="auto"/>
                    <w:bottom w:val="single" w:sz="4" w:space="0" w:color="auto"/>
                    <w:right w:val="single" w:sz="4" w:space="0" w:color="auto"/>
                  </w:tcBorders>
                  <w:shd w:val="clear" w:color="auto" w:fill="auto"/>
                  <w:hideMark/>
                </w:tcPr>
                <w:p w14:paraId="499DB09A" w14:textId="77777777" w:rsidR="0082345A" w:rsidRPr="001E5425" w:rsidRDefault="0082345A" w:rsidP="001E5425">
                  <w:pPr>
                    <w:spacing w:after="0"/>
                    <w:rPr>
                      <w:rFonts w:ascii="Times New Roman" w:hAnsi="Times New Roman"/>
                      <w:b/>
                      <w:bCs/>
                      <w:lang w:val="en-US"/>
                    </w:rPr>
                  </w:pPr>
                  <w:r w:rsidRPr="001E5425">
                    <w:rPr>
                      <w:rFonts w:ascii="Times New Roman" w:hAnsi="Times New Roman"/>
                      <w:b/>
                      <w:bCs/>
                    </w:rPr>
                    <w:t>Anticorrosive protection</w:t>
                  </w:r>
                </w:p>
              </w:tc>
              <w:tc>
                <w:tcPr>
                  <w:tcW w:w="3955" w:type="dxa"/>
                  <w:tcBorders>
                    <w:top w:val="single" w:sz="4" w:space="0" w:color="auto"/>
                    <w:left w:val="single" w:sz="4" w:space="0" w:color="auto"/>
                    <w:bottom w:val="single" w:sz="4" w:space="0" w:color="auto"/>
                    <w:right w:val="single" w:sz="4" w:space="0" w:color="auto"/>
                  </w:tcBorders>
                  <w:shd w:val="clear" w:color="auto" w:fill="auto"/>
                  <w:hideMark/>
                </w:tcPr>
                <w:p w14:paraId="418CE953" w14:textId="77777777" w:rsidR="0082345A" w:rsidRPr="001E5425" w:rsidRDefault="0082345A" w:rsidP="001E5425">
                  <w:pPr>
                    <w:spacing w:after="0"/>
                    <w:rPr>
                      <w:rFonts w:ascii="Times New Roman" w:hAnsi="Times New Roman"/>
                    </w:rPr>
                  </w:pPr>
                  <w:r w:rsidRPr="001E5425">
                    <w:rPr>
                      <w:rFonts w:ascii="Times New Roman" w:hAnsi="Times New Roman"/>
                    </w:rPr>
                    <w:t>The protection of the lower surface of the superstructure must be carried out in such a way as to enable the vehicle to be used in conditions of high humidity in the air min corrosion.</w:t>
                  </w:r>
                </w:p>
              </w:tc>
            </w:tr>
            <w:tr w:rsidR="0082345A" w:rsidRPr="001E5425" w14:paraId="43F2CD9F" w14:textId="77777777" w:rsidTr="001E5425">
              <w:tc>
                <w:tcPr>
                  <w:tcW w:w="1869" w:type="dxa"/>
                  <w:tcBorders>
                    <w:top w:val="single" w:sz="4" w:space="0" w:color="auto"/>
                    <w:left w:val="single" w:sz="4" w:space="0" w:color="auto"/>
                    <w:bottom w:val="single" w:sz="4" w:space="0" w:color="auto"/>
                    <w:right w:val="single" w:sz="4" w:space="0" w:color="auto"/>
                  </w:tcBorders>
                  <w:shd w:val="clear" w:color="auto" w:fill="auto"/>
                  <w:hideMark/>
                </w:tcPr>
                <w:p w14:paraId="097EC7DB" w14:textId="77777777" w:rsidR="0082345A" w:rsidRPr="001E5425" w:rsidRDefault="0082345A" w:rsidP="001E5425">
                  <w:pPr>
                    <w:spacing w:after="0"/>
                    <w:rPr>
                      <w:rFonts w:ascii="Times New Roman" w:hAnsi="Times New Roman"/>
                      <w:b/>
                      <w:bCs/>
                      <w:lang w:val="en-US"/>
                    </w:rPr>
                  </w:pPr>
                  <w:r w:rsidRPr="001E5425">
                    <w:rPr>
                      <w:rFonts w:ascii="Times New Roman" w:hAnsi="Times New Roman"/>
                      <w:b/>
                      <w:bCs/>
                    </w:rPr>
                    <w:t xml:space="preserve">Steel material </w:t>
                  </w:r>
                </w:p>
              </w:tc>
              <w:tc>
                <w:tcPr>
                  <w:tcW w:w="3955" w:type="dxa"/>
                  <w:tcBorders>
                    <w:top w:val="single" w:sz="4" w:space="0" w:color="auto"/>
                    <w:left w:val="single" w:sz="4" w:space="0" w:color="auto"/>
                    <w:bottom w:val="single" w:sz="4" w:space="0" w:color="auto"/>
                    <w:right w:val="single" w:sz="4" w:space="0" w:color="auto"/>
                  </w:tcBorders>
                  <w:shd w:val="clear" w:color="auto" w:fill="auto"/>
                  <w:hideMark/>
                </w:tcPr>
                <w:p w14:paraId="5FC5D7C0" w14:textId="77777777" w:rsidR="0082345A" w:rsidRPr="001E5425" w:rsidRDefault="0082345A" w:rsidP="001E5425">
                  <w:pPr>
                    <w:spacing w:after="0"/>
                    <w:rPr>
                      <w:rFonts w:ascii="Times New Roman" w:hAnsi="Times New Roman"/>
                    </w:rPr>
                  </w:pPr>
                  <w:r w:rsidRPr="001E5425">
                    <w:rPr>
                      <w:rFonts w:ascii="Times New Roman" w:hAnsi="Times New Roman"/>
                    </w:rPr>
                    <w:t>It is necessary for all the steel materials (primarily carrying elements of the construction) to be protected from corrosion.</w:t>
                  </w:r>
                </w:p>
              </w:tc>
            </w:tr>
            <w:tr w:rsidR="0082345A" w:rsidRPr="001E5425" w14:paraId="6FDD6C0D" w14:textId="77777777" w:rsidTr="001E5425">
              <w:tc>
                <w:tcPr>
                  <w:tcW w:w="1869" w:type="dxa"/>
                  <w:tcBorders>
                    <w:top w:val="single" w:sz="4" w:space="0" w:color="auto"/>
                    <w:left w:val="single" w:sz="4" w:space="0" w:color="auto"/>
                    <w:bottom w:val="single" w:sz="4" w:space="0" w:color="auto"/>
                    <w:right w:val="single" w:sz="4" w:space="0" w:color="auto"/>
                  </w:tcBorders>
                  <w:shd w:val="clear" w:color="auto" w:fill="auto"/>
                  <w:hideMark/>
                </w:tcPr>
                <w:p w14:paraId="54C723AD" w14:textId="77777777" w:rsidR="0082345A" w:rsidRPr="001E5425" w:rsidRDefault="0082345A" w:rsidP="001E5425">
                  <w:pPr>
                    <w:spacing w:after="0"/>
                    <w:rPr>
                      <w:rFonts w:ascii="Times New Roman" w:hAnsi="Times New Roman"/>
                      <w:b/>
                      <w:bCs/>
                      <w:lang w:val="en-US"/>
                    </w:rPr>
                  </w:pPr>
                  <w:r w:rsidRPr="001E5425">
                    <w:rPr>
                      <w:rFonts w:ascii="Times New Roman" w:hAnsi="Times New Roman"/>
                      <w:b/>
                      <w:bCs/>
                    </w:rPr>
                    <w:t>Logos and labels</w:t>
                  </w:r>
                </w:p>
              </w:tc>
              <w:tc>
                <w:tcPr>
                  <w:tcW w:w="3955" w:type="dxa"/>
                  <w:tcBorders>
                    <w:top w:val="single" w:sz="4" w:space="0" w:color="auto"/>
                    <w:left w:val="single" w:sz="4" w:space="0" w:color="auto"/>
                    <w:bottom w:val="single" w:sz="4" w:space="0" w:color="auto"/>
                    <w:right w:val="single" w:sz="4" w:space="0" w:color="auto"/>
                  </w:tcBorders>
                  <w:shd w:val="clear" w:color="auto" w:fill="auto"/>
                  <w:hideMark/>
                </w:tcPr>
                <w:p w14:paraId="76B098A8" w14:textId="77777777" w:rsidR="0082345A" w:rsidRPr="001E5425" w:rsidRDefault="0082345A" w:rsidP="001E5425">
                  <w:pPr>
                    <w:spacing w:after="0"/>
                    <w:rPr>
                      <w:rFonts w:ascii="Times New Roman" w:hAnsi="Times New Roman"/>
                    </w:rPr>
                  </w:pPr>
                  <w:r w:rsidRPr="001E5425">
                    <w:rPr>
                      <w:rFonts w:ascii="Times New Roman" w:hAnsi="Times New Roman"/>
                    </w:rPr>
                    <w:t>The logo of the service, name of the unit, coat according to the order of the buyer.</w:t>
                  </w:r>
                </w:p>
              </w:tc>
            </w:tr>
          </w:tbl>
          <w:p w14:paraId="69E60635" w14:textId="77777777" w:rsidR="0082345A" w:rsidRDefault="0082345A" w:rsidP="00501D31">
            <w:pPr>
              <w:rPr>
                <w:rFonts w:ascii="Times New Roman" w:hAnsi="Times New Roman"/>
                <w:b/>
                <w:bCs/>
                <w:sz w:val="24"/>
                <w:szCs w:val="24"/>
              </w:rPr>
            </w:pPr>
          </w:p>
        </w:tc>
        <w:tc>
          <w:tcPr>
            <w:tcW w:w="3402" w:type="dxa"/>
            <w:vMerge/>
          </w:tcPr>
          <w:p w14:paraId="3889132B" w14:textId="77777777" w:rsidR="0082345A" w:rsidRPr="000726B9" w:rsidRDefault="0082345A" w:rsidP="00301346">
            <w:pPr>
              <w:rPr>
                <w:rFonts w:ascii="Times New Roman" w:hAnsi="Times New Roman"/>
                <w:b/>
                <w:highlight w:val="green"/>
                <w:lang w:val="en-GB"/>
              </w:rPr>
            </w:pPr>
          </w:p>
        </w:tc>
        <w:tc>
          <w:tcPr>
            <w:tcW w:w="2835" w:type="dxa"/>
            <w:vMerge/>
          </w:tcPr>
          <w:p w14:paraId="7DB13262" w14:textId="77777777" w:rsidR="0082345A" w:rsidRPr="000726B9" w:rsidRDefault="0082345A" w:rsidP="00301346">
            <w:pPr>
              <w:rPr>
                <w:rFonts w:ascii="Times New Roman" w:hAnsi="Times New Roman"/>
                <w:b/>
                <w:highlight w:val="green"/>
                <w:lang w:val="en-GB"/>
              </w:rPr>
            </w:pPr>
          </w:p>
        </w:tc>
        <w:tc>
          <w:tcPr>
            <w:tcW w:w="1984" w:type="dxa"/>
            <w:vMerge/>
          </w:tcPr>
          <w:p w14:paraId="11E6CAAC" w14:textId="77777777" w:rsidR="0082345A" w:rsidRPr="000726B9" w:rsidRDefault="0082345A" w:rsidP="00301346">
            <w:pPr>
              <w:rPr>
                <w:rFonts w:ascii="Times New Roman" w:hAnsi="Times New Roman"/>
                <w:b/>
                <w:highlight w:val="green"/>
                <w:lang w:val="en-GB"/>
              </w:rPr>
            </w:pPr>
          </w:p>
        </w:tc>
      </w:tr>
      <w:tr w:rsidR="0082345A" w:rsidRPr="000726B9" w14:paraId="3048D8C0" w14:textId="77777777" w:rsidTr="00501D31">
        <w:trPr>
          <w:cantSplit/>
        </w:trPr>
        <w:tc>
          <w:tcPr>
            <w:tcW w:w="1134" w:type="dxa"/>
            <w:vMerge/>
          </w:tcPr>
          <w:p w14:paraId="605B6E72" w14:textId="77777777" w:rsidR="0082345A" w:rsidRPr="000726B9" w:rsidRDefault="0082345A" w:rsidP="00301346">
            <w:pPr>
              <w:rPr>
                <w:rFonts w:ascii="Times New Roman" w:hAnsi="Times New Roman"/>
                <w:b/>
                <w:highlight w:val="green"/>
                <w:lang w:val="en-GB"/>
              </w:rPr>
            </w:pPr>
          </w:p>
        </w:tc>
        <w:tc>
          <w:tcPr>
            <w:tcW w:w="6096" w:type="dxa"/>
            <w:vAlign w:val="center"/>
          </w:tcPr>
          <w:p w14:paraId="134BDA04" w14:textId="77777777" w:rsidR="0082345A" w:rsidRPr="0082345A" w:rsidRDefault="0082345A" w:rsidP="0082345A">
            <w:pPr>
              <w:spacing w:before="0"/>
              <w:rPr>
                <w:rFonts w:ascii="Times New Roman" w:hAnsi="Times New Roman"/>
                <w:b/>
              </w:rPr>
            </w:pPr>
            <w:r w:rsidRPr="0082345A">
              <w:rPr>
                <w:rFonts w:ascii="Times New Roman" w:hAnsi="Times New Roman"/>
                <w:b/>
                <w:i/>
                <w:u w:val="single"/>
              </w:rPr>
              <w:t>Additional requirements/ancillary services</w:t>
            </w:r>
            <w:r w:rsidRPr="0082345A">
              <w:rPr>
                <w:rFonts w:ascii="Times New Roman" w:hAnsi="Times New Roman"/>
                <w:b/>
              </w:rPr>
              <w:t>:</w:t>
            </w:r>
          </w:p>
          <w:p w14:paraId="5FF78047" w14:textId="77777777" w:rsidR="0082345A" w:rsidRPr="0082345A" w:rsidRDefault="0082345A" w:rsidP="0082345A">
            <w:pPr>
              <w:spacing w:before="0"/>
              <w:jc w:val="both"/>
              <w:rPr>
                <w:rFonts w:ascii="Times New Roman" w:hAnsi="Times New Roman"/>
                <w:lang w:val="en-GB"/>
              </w:rPr>
            </w:pPr>
            <w:r w:rsidRPr="0082345A">
              <w:rPr>
                <w:rFonts w:ascii="Times New Roman" w:hAnsi="Times New Roman"/>
                <w:bCs/>
                <w:lang w:val="bg-BG"/>
              </w:rPr>
              <w:t xml:space="preserve">Warranty period from the date of signature of the </w:t>
            </w:r>
            <w:r w:rsidRPr="0082345A">
              <w:rPr>
                <w:rFonts w:ascii="Times New Roman" w:hAnsi="Times New Roman"/>
                <w:bCs/>
                <w:lang w:val="en-US"/>
              </w:rPr>
              <w:t>provisional</w:t>
            </w:r>
            <w:r w:rsidRPr="0082345A">
              <w:rPr>
                <w:rFonts w:ascii="Times New Roman" w:hAnsi="Times New Roman"/>
                <w:bCs/>
                <w:lang w:val="bg-BG"/>
              </w:rPr>
              <w:t xml:space="preserve"> acceptance </w:t>
            </w:r>
            <w:r w:rsidRPr="0082345A">
              <w:rPr>
                <w:rFonts w:ascii="Times New Roman" w:hAnsi="Times New Roman"/>
                <w:bCs/>
                <w:lang w:val="en-US"/>
              </w:rPr>
              <w:t>certificate</w:t>
            </w:r>
            <w:r w:rsidRPr="0082345A">
              <w:rPr>
                <w:rFonts w:ascii="Times New Roman" w:hAnsi="Times New Roman"/>
                <w:bCs/>
                <w:lang w:val="bg-BG"/>
              </w:rPr>
              <w:t xml:space="preserve"> </w:t>
            </w:r>
            <w:r w:rsidRPr="0082345A">
              <w:rPr>
                <w:rFonts w:ascii="Times New Roman" w:hAnsi="Times New Roman"/>
                <w:bCs/>
                <w:lang w:val="en-US"/>
              </w:rPr>
              <w:t>24</w:t>
            </w:r>
            <w:r w:rsidRPr="0082345A">
              <w:rPr>
                <w:rFonts w:ascii="Times New Roman" w:hAnsi="Times New Roman"/>
                <w:bCs/>
                <w:lang w:val="bg-BG"/>
              </w:rPr>
              <w:t xml:space="preserve"> months</w:t>
            </w:r>
            <w:r w:rsidRPr="0082345A">
              <w:rPr>
                <w:rFonts w:ascii="Times New Roman" w:hAnsi="Times New Roman"/>
                <w:bCs/>
                <w:lang w:val="en-US"/>
              </w:rPr>
              <w:t>, including the following;</w:t>
            </w:r>
          </w:p>
          <w:p w14:paraId="3500FFCE" w14:textId="77777777" w:rsidR="0082345A" w:rsidRPr="0082345A" w:rsidRDefault="0082345A" w:rsidP="0082345A">
            <w:pPr>
              <w:spacing w:before="0"/>
              <w:jc w:val="both"/>
              <w:rPr>
                <w:rFonts w:ascii="Times New Roman" w:hAnsi="Times New Roman"/>
                <w:lang w:val="en-GB"/>
              </w:rPr>
            </w:pPr>
            <w:r w:rsidRPr="0082345A">
              <w:rPr>
                <w:rFonts w:ascii="Times New Roman" w:hAnsi="Times New Roman"/>
                <w:bCs/>
                <w:lang w:val="bg-BG"/>
              </w:rPr>
              <w:t xml:space="preserve">Warranty period for the batteries from the date of signature of the </w:t>
            </w:r>
            <w:r w:rsidRPr="0082345A">
              <w:rPr>
                <w:rFonts w:ascii="Times New Roman" w:hAnsi="Times New Roman"/>
                <w:bCs/>
                <w:lang w:val="en-US"/>
              </w:rPr>
              <w:t>provisional</w:t>
            </w:r>
            <w:r w:rsidRPr="0082345A">
              <w:rPr>
                <w:rFonts w:ascii="Times New Roman" w:hAnsi="Times New Roman"/>
                <w:bCs/>
                <w:lang w:val="bg-BG"/>
              </w:rPr>
              <w:t xml:space="preserve"> acceptance </w:t>
            </w:r>
            <w:r w:rsidRPr="0082345A">
              <w:rPr>
                <w:rFonts w:ascii="Times New Roman" w:hAnsi="Times New Roman"/>
                <w:bCs/>
                <w:lang w:val="en-US"/>
              </w:rPr>
              <w:t>certificate</w:t>
            </w:r>
            <w:r w:rsidRPr="0082345A">
              <w:rPr>
                <w:rFonts w:ascii="Times New Roman" w:hAnsi="Times New Roman"/>
                <w:bCs/>
                <w:lang w:val="bg-BG"/>
              </w:rPr>
              <w:t xml:space="preserve"> –</w:t>
            </w:r>
            <w:r w:rsidRPr="0082345A">
              <w:rPr>
                <w:rFonts w:ascii="Times New Roman" w:hAnsi="Times New Roman"/>
                <w:bCs/>
                <w:lang w:val="en-US"/>
              </w:rPr>
              <w:t>12</w:t>
            </w:r>
            <w:r w:rsidRPr="0082345A">
              <w:rPr>
                <w:rFonts w:ascii="Times New Roman" w:hAnsi="Times New Roman"/>
                <w:bCs/>
                <w:lang w:val="bg-BG"/>
              </w:rPr>
              <w:t xml:space="preserve"> months</w:t>
            </w:r>
            <w:r w:rsidRPr="0082345A">
              <w:rPr>
                <w:rFonts w:ascii="Times New Roman" w:hAnsi="Times New Roman"/>
                <w:bCs/>
                <w:lang w:val="en-US"/>
              </w:rPr>
              <w:t>;</w:t>
            </w:r>
          </w:p>
          <w:p w14:paraId="02625DC7" w14:textId="77777777" w:rsidR="0082345A" w:rsidRPr="0082345A" w:rsidRDefault="0082345A" w:rsidP="0082345A">
            <w:pPr>
              <w:spacing w:before="0"/>
              <w:jc w:val="both"/>
              <w:rPr>
                <w:rFonts w:ascii="Times New Roman" w:hAnsi="Times New Roman"/>
                <w:lang w:val="en-GB"/>
              </w:rPr>
            </w:pPr>
            <w:r w:rsidRPr="0082345A">
              <w:rPr>
                <w:rFonts w:ascii="Times New Roman" w:hAnsi="Times New Roman"/>
                <w:bCs/>
                <w:lang w:val="bg-BG"/>
              </w:rPr>
              <w:t xml:space="preserve">In case of damage occurring within the specified warranty period, The CONTRACTING AUTHORITY shall notify the CONTRACTOR in writing. The warranty period shall </w:t>
            </w:r>
            <w:r w:rsidRPr="0082345A">
              <w:rPr>
                <w:rFonts w:ascii="Times New Roman" w:hAnsi="Times New Roman"/>
                <w:bCs/>
                <w:lang w:val="en-US"/>
              </w:rPr>
              <w:t xml:space="preserve">stops </w:t>
            </w:r>
            <w:r w:rsidRPr="0082345A">
              <w:rPr>
                <w:rFonts w:ascii="Times New Roman" w:hAnsi="Times New Roman"/>
                <w:bCs/>
                <w:lang w:val="bg-BG"/>
              </w:rPr>
              <w:t>run</w:t>
            </w:r>
            <w:r w:rsidRPr="0082345A">
              <w:rPr>
                <w:rFonts w:ascii="Times New Roman" w:hAnsi="Times New Roman"/>
                <w:bCs/>
                <w:lang w:val="en-US"/>
              </w:rPr>
              <w:t>ning</w:t>
            </w:r>
            <w:r w:rsidRPr="0082345A">
              <w:rPr>
                <w:rFonts w:ascii="Times New Roman" w:hAnsi="Times New Roman"/>
                <w:bCs/>
                <w:lang w:val="bg-BG"/>
              </w:rPr>
              <w:t xml:space="preserve"> from the date of the written notification to the remedy of the damage.</w:t>
            </w:r>
          </w:p>
          <w:p w14:paraId="12B449E7" w14:textId="77777777" w:rsidR="0082345A" w:rsidRPr="0082345A" w:rsidRDefault="0082345A" w:rsidP="0082345A">
            <w:pPr>
              <w:spacing w:before="0"/>
              <w:jc w:val="both"/>
              <w:rPr>
                <w:rFonts w:ascii="Times New Roman" w:hAnsi="Times New Roman"/>
                <w:lang w:val="en-GB"/>
              </w:rPr>
            </w:pPr>
            <w:r w:rsidRPr="0082345A">
              <w:rPr>
                <w:rFonts w:ascii="Times New Roman" w:hAnsi="Times New Roman"/>
                <w:bCs/>
                <w:lang w:val="bg-BG"/>
              </w:rPr>
              <w:t>The CONTRACTOR must take specific action on service calls up to 8 hours in working time and up to 24 hours for out-of-work calls during the warranty period.</w:t>
            </w:r>
          </w:p>
          <w:p w14:paraId="2EA8E435" w14:textId="77777777" w:rsidR="0082345A" w:rsidRPr="003C39A1" w:rsidRDefault="0082345A" w:rsidP="00501D31">
            <w:pPr>
              <w:rPr>
                <w:rFonts w:ascii="Times New Roman" w:hAnsi="Times New Roman"/>
                <w:b/>
                <w:bCs/>
                <w:color w:val="000000"/>
                <w:sz w:val="22"/>
                <w:szCs w:val="22"/>
              </w:rPr>
            </w:pPr>
          </w:p>
        </w:tc>
        <w:tc>
          <w:tcPr>
            <w:tcW w:w="3402" w:type="dxa"/>
          </w:tcPr>
          <w:p w14:paraId="20478219" w14:textId="77777777" w:rsidR="0082345A" w:rsidRPr="000726B9" w:rsidRDefault="0082345A" w:rsidP="00301346">
            <w:pPr>
              <w:rPr>
                <w:rFonts w:ascii="Times New Roman" w:hAnsi="Times New Roman"/>
                <w:b/>
                <w:highlight w:val="green"/>
                <w:lang w:val="en-GB"/>
              </w:rPr>
            </w:pPr>
          </w:p>
        </w:tc>
        <w:tc>
          <w:tcPr>
            <w:tcW w:w="2835" w:type="dxa"/>
          </w:tcPr>
          <w:p w14:paraId="7256BF70" w14:textId="77777777" w:rsidR="0082345A" w:rsidRPr="000726B9" w:rsidRDefault="0082345A" w:rsidP="00301346">
            <w:pPr>
              <w:rPr>
                <w:rFonts w:ascii="Times New Roman" w:hAnsi="Times New Roman"/>
                <w:b/>
                <w:highlight w:val="green"/>
                <w:lang w:val="en-GB"/>
              </w:rPr>
            </w:pPr>
          </w:p>
        </w:tc>
        <w:tc>
          <w:tcPr>
            <w:tcW w:w="1984" w:type="dxa"/>
          </w:tcPr>
          <w:p w14:paraId="04FB1B09" w14:textId="77777777" w:rsidR="0082345A" w:rsidRPr="000726B9" w:rsidRDefault="0082345A" w:rsidP="00301346">
            <w:pPr>
              <w:rPr>
                <w:rFonts w:ascii="Times New Roman" w:hAnsi="Times New Roman"/>
                <w:b/>
                <w:highlight w:val="green"/>
                <w:lang w:val="en-GB"/>
              </w:rPr>
            </w:pPr>
          </w:p>
        </w:tc>
      </w:tr>
      <w:tr w:rsidR="0082345A" w:rsidRPr="000726B9" w14:paraId="463B992E" w14:textId="77777777" w:rsidTr="00501D31">
        <w:trPr>
          <w:cantSplit/>
        </w:trPr>
        <w:tc>
          <w:tcPr>
            <w:tcW w:w="1134" w:type="dxa"/>
            <w:vMerge/>
          </w:tcPr>
          <w:p w14:paraId="2B0DA7E8" w14:textId="77777777" w:rsidR="0082345A" w:rsidRPr="000726B9" w:rsidRDefault="0082345A" w:rsidP="00301346">
            <w:pPr>
              <w:rPr>
                <w:rFonts w:ascii="Times New Roman" w:hAnsi="Times New Roman"/>
                <w:b/>
                <w:highlight w:val="green"/>
                <w:lang w:val="en-GB"/>
              </w:rPr>
            </w:pPr>
          </w:p>
        </w:tc>
        <w:tc>
          <w:tcPr>
            <w:tcW w:w="6096" w:type="dxa"/>
            <w:vAlign w:val="center"/>
          </w:tcPr>
          <w:p w14:paraId="7314697E" w14:textId="77777777" w:rsidR="0082345A" w:rsidRPr="0082345A" w:rsidRDefault="0082345A" w:rsidP="0082345A">
            <w:pPr>
              <w:spacing w:before="0"/>
              <w:jc w:val="both"/>
              <w:rPr>
                <w:rFonts w:ascii="Times New Roman" w:hAnsi="Times New Roman"/>
                <w:lang w:val="en-GB"/>
              </w:rPr>
            </w:pPr>
            <w:r w:rsidRPr="0082345A">
              <w:rPr>
                <w:rFonts w:ascii="Times New Roman" w:hAnsi="Times New Roman"/>
                <w:bCs/>
                <w:lang w:val="bg-BG"/>
              </w:rPr>
              <w:t xml:space="preserve">In the case of damage to the </w:t>
            </w:r>
            <w:r w:rsidRPr="0082345A">
              <w:rPr>
                <w:rFonts w:ascii="Times New Roman" w:hAnsi="Times New Roman"/>
                <w:bCs/>
                <w:lang w:val="en-US"/>
              </w:rPr>
              <w:t>vehicle</w:t>
            </w:r>
            <w:r w:rsidRPr="0082345A">
              <w:rPr>
                <w:rFonts w:ascii="Times New Roman" w:hAnsi="Times New Roman"/>
                <w:bCs/>
                <w:lang w:val="bg-BG"/>
              </w:rPr>
              <w:t xml:space="preserve"> during the warranty period, the CONTRACTOR undertakes to remedy the damage within fourteen days.</w:t>
            </w:r>
          </w:p>
          <w:p w14:paraId="711FF3A4" w14:textId="77777777" w:rsidR="0082345A" w:rsidRPr="0082345A" w:rsidRDefault="0082345A" w:rsidP="0082345A">
            <w:pPr>
              <w:spacing w:before="0"/>
              <w:jc w:val="both"/>
              <w:rPr>
                <w:rFonts w:ascii="Times New Roman" w:hAnsi="Times New Roman"/>
                <w:lang w:val="en-GB"/>
              </w:rPr>
            </w:pPr>
            <w:r w:rsidRPr="0082345A">
              <w:rPr>
                <w:rFonts w:ascii="Times New Roman" w:hAnsi="Times New Roman"/>
                <w:bCs/>
                <w:lang w:val="bg-BG"/>
              </w:rPr>
              <w:t xml:space="preserve">The CONTRACTOR is responsible for the qualitative and timely removal of the defects or failures. The repair is considered to be completed after demonstrating the correct operation of the </w:t>
            </w:r>
            <w:r w:rsidRPr="0082345A">
              <w:rPr>
                <w:rFonts w:ascii="Times New Roman" w:hAnsi="Times New Roman"/>
                <w:bCs/>
                <w:lang w:val="en-GB"/>
              </w:rPr>
              <w:t>pick-up</w:t>
            </w:r>
            <w:r w:rsidRPr="0082345A">
              <w:rPr>
                <w:rFonts w:ascii="Times New Roman" w:hAnsi="Times New Roman"/>
                <w:bCs/>
                <w:lang w:val="en-US"/>
              </w:rPr>
              <w:t xml:space="preserve"> in the presence of</w:t>
            </w:r>
            <w:r w:rsidRPr="0082345A">
              <w:rPr>
                <w:rFonts w:ascii="Times New Roman" w:hAnsi="Times New Roman"/>
                <w:bCs/>
                <w:lang w:val="bg-BG"/>
              </w:rPr>
              <w:t xml:space="preserve"> a representative of the CONTRACTING AUTHORITY, which shall be certified by a bilaterally signed protocol.</w:t>
            </w:r>
          </w:p>
          <w:p w14:paraId="71D2D7EE" w14:textId="77777777" w:rsidR="0082345A" w:rsidRPr="0082345A" w:rsidRDefault="0082345A" w:rsidP="0082345A">
            <w:pPr>
              <w:spacing w:before="0"/>
              <w:jc w:val="both"/>
              <w:rPr>
                <w:rFonts w:ascii="Times New Roman" w:hAnsi="Times New Roman"/>
                <w:lang w:val="en-GB"/>
              </w:rPr>
            </w:pPr>
            <w:r w:rsidRPr="0082345A">
              <w:rPr>
                <w:rFonts w:ascii="Times New Roman" w:hAnsi="Times New Roman"/>
                <w:bCs/>
                <w:lang w:val="bg-BG"/>
              </w:rPr>
              <w:t>All costs associated with warranty service, incl. consumables /oils, filters, straps and all others according to the manufacturer's service and/or transport costs are at the expense of the CONTRACTOR.</w:t>
            </w:r>
          </w:p>
          <w:p w14:paraId="40B2C151" w14:textId="77777777" w:rsidR="0082345A" w:rsidRPr="0082345A" w:rsidRDefault="0082345A" w:rsidP="0082345A">
            <w:pPr>
              <w:spacing w:before="0"/>
              <w:jc w:val="both"/>
              <w:rPr>
                <w:rFonts w:ascii="Times New Roman" w:hAnsi="Times New Roman"/>
                <w:lang w:val="en-GB"/>
              </w:rPr>
            </w:pPr>
            <w:r w:rsidRPr="0082345A">
              <w:rPr>
                <w:rFonts w:ascii="Times New Roman" w:hAnsi="Times New Roman"/>
                <w:bCs/>
                <w:lang w:val="bg-BG"/>
              </w:rPr>
              <w:t xml:space="preserve">The CONTRACTOR must organize and perform standard maintenance in good time in the warranty period. A schedule for the periodicity of these services must be presented at the delivery of the </w:t>
            </w:r>
            <w:r w:rsidRPr="0082345A">
              <w:rPr>
                <w:rFonts w:ascii="Times New Roman" w:hAnsi="Times New Roman"/>
                <w:bCs/>
                <w:lang w:val="en-GB"/>
              </w:rPr>
              <w:t>pick-up</w:t>
            </w:r>
            <w:r w:rsidRPr="0082345A">
              <w:rPr>
                <w:rFonts w:ascii="Times New Roman" w:hAnsi="Times New Roman"/>
                <w:bCs/>
                <w:lang w:val="bg-BG"/>
              </w:rPr>
              <w:t>.</w:t>
            </w:r>
          </w:p>
          <w:p w14:paraId="24AF2402" w14:textId="77777777" w:rsidR="0082345A" w:rsidRPr="0082345A" w:rsidRDefault="0082345A" w:rsidP="0082345A">
            <w:pPr>
              <w:spacing w:before="0"/>
              <w:jc w:val="both"/>
              <w:rPr>
                <w:rFonts w:ascii="Times New Roman" w:hAnsi="Times New Roman"/>
                <w:lang w:val="en-GB"/>
              </w:rPr>
            </w:pPr>
            <w:r w:rsidRPr="0082345A">
              <w:rPr>
                <w:rFonts w:ascii="Times New Roman" w:hAnsi="Times New Roman"/>
                <w:bCs/>
                <w:lang w:val="bg-BG"/>
              </w:rPr>
              <w:t xml:space="preserve">The </w:t>
            </w:r>
            <w:r w:rsidRPr="0082345A">
              <w:rPr>
                <w:rFonts w:ascii="Times New Roman" w:hAnsi="Times New Roman"/>
                <w:bCs/>
                <w:lang w:val="en-US"/>
              </w:rPr>
              <w:t>warranties</w:t>
            </w:r>
            <w:r w:rsidRPr="0082345A">
              <w:rPr>
                <w:rFonts w:ascii="Times New Roman" w:hAnsi="Times New Roman"/>
                <w:bCs/>
                <w:lang w:val="bg-BG"/>
              </w:rPr>
              <w:t xml:space="preserve"> cover all costs related to transportation, postal services and communications in diagnostics, incl.  troubleshooting on-site - within 14 days of the date of the written notification.</w:t>
            </w:r>
          </w:p>
          <w:p w14:paraId="6E05238F" w14:textId="77777777" w:rsidR="0082345A" w:rsidRPr="0082345A" w:rsidRDefault="0082345A" w:rsidP="0082345A">
            <w:pPr>
              <w:spacing w:before="0"/>
              <w:jc w:val="both"/>
              <w:rPr>
                <w:rFonts w:ascii="Times New Roman" w:hAnsi="Times New Roman"/>
                <w:lang w:val="en-GB"/>
              </w:rPr>
            </w:pPr>
            <w:r w:rsidRPr="0082345A">
              <w:rPr>
                <w:rFonts w:ascii="Times New Roman" w:hAnsi="Times New Roman"/>
                <w:bCs/>
                <w:lang w:val="bg-BG"/>
              </w:rPr>
              <w:t xml:space="preserve">In </w:t>
            </w:r>
            <w:r w:rsidRPr="0082345A">
              <w:rPr>
                <w:rFonts w:ascii="Times New Roman" w:hAnsi="Times New Roman"/>
                <w:bCs/>
                <w:lang w:val="en-US"/>
              </w:rPr>
              <w:t>case</w:t>
            </w:r>
            <w:r w:rsidRPr="0082345A">
              <w:rPr>
                <w:rFonts w:ascii="Times New Roman" w:hAnsi="Times New Roman"/>
                <w:bCs/>
                <w:lang w:val="bg-BG"/>
              </w:rPr>
              <w:t xml:space="preserve"> that hidden defects, for which the CONTRACTOR has been notified in writing, are identified (The authentication shall be carried out with a </w:t>
            </w:r>
            <w:r w:rsidRPr="0082345A">
              <w:rPr>
                <w:rFonts w:ascii="Times New Roman" w:hAnsi="Times New Roman"/>
                <w:bCs/>
                <w:lang w:val="en-US"/>
              </w:rPr>
              <w:t>Protocol</w:t>
            </w:r>
            <w:r w:rsidRPr="0082345A">
              <w:rPr>
                <w:rFonts w:ascii="Times New Roman" w:hAnsi="Times New Roman"/>
                <w:bCs/>
                <w:lang w:val="bg-BG"/>
              </w:rPr>
              <w:t xml:space="preserve"> signed by both parties) within the warranty period, the CONTRACTOR is required to remove or replace poor quality components or equipment with new and/or </w:t>
            </w:r>
            <w:r w:rsidRPr="0082345A">
              <w:rPr>
                <w:rFonts w:ascii="Times New Roman" w:hAnsi="Times New Roman"/>
                <w:bCs/>
                <w:lang w:val="en-US"/>
              </w:rPr>
              <w:t>the same but with</w:t>
            </w:r>
            <w:r w:rsidRPr="0082345A">
              <w:rPr>
                <w:rFonts w:ascii="Times New Roman" w:hAnsi="Times New Roman"/>
                <w:bCs/>
                <w:lang w:val="bg-BG"/>
              </w:rPr>
              <w:t xml:space="preserve"> better </w:t>
            </w:r>
            <w:r w:rsidRPr="0082345A">
              <w:rPr>
                <w:rFonts w:ascii="Times New Roman" w:hAnsi="Times New Roman"/>
                <w:bCs/>
                <w:lang w:val="en-US"/>
              </w:rPr>
              <w:t>characteristics</w:t>
            </w:r>
            <w:r w:rsidRPr="0082345A">
              <w:rPr>
                <w:rFonts w:ascii="Times New Roman" w:hAnsi="Times New Roman"/>
                <w:bCs/>
                <w:lang w:val="bg-BG"/>
              </w:rPr>
              <w:t>, if the disadvantage renders them unfit for purpose use. All costs of removal/replacement are at the expense of the CONTRACTOR.</w:t>
            </w:r>
          </w:p>
          <w:p w14:paraId="45EF2F92" w14:textId="3885521B" w:rsidR="0082345A" w:rsidRPr="0082345A" w:rsidRDefault="0082345A" w:rsidP="0082345A">
            <w:pPr>
              <w:spacing w:before="0"/>
              <w:jc w:val="both"/>
              <w:rPr>
                <w:rFonts w:ascii="Times New Roman" w:hAnsi="Times New Roman"/>
                <w:sz w:val="22"/>
                <w:szCs w:val="22"/>
                <w:lang w:val="en-GB"/>
              </w:rPr>
            </w:pPr>
            <w:r w:rsidRPr="0082345A">
              <w:rPr>
                <w:rFonts w:ascii="Times New Roman" w:hAnsi="Times New Roman"/>
                <w:bCs/>
                <w:lang w:val="en-US"/>
              </w:rPr>
              <w:t xml:space="preserve">The contractor </w:t>
            </w:r>
            <w:r w:rsidRPr="0082345A">
              <w:rPr>
                <w:rFonts w:ascii="Times New Roman" w:hAnsi="Times New Roman"/>
              </w:rPr>
              <w:t>should organize training for using of the provided vechicle for the representative of firefighnting department in municipality of Shtip,</w:t>
            </w:r>
            <w:r w:rsidRPr="007D1207">
              <w:rPr>
                <w:rFonts w:ascii="Times New Roman" w:hAnsi="Times New Roman"/>
                <w:sz w:val="22"/>
                <w:szCs w:val="22"/>
              </w:rPr>
              <w:t xml:space="preserve"> </w:t>
            </w:r>
          </w:p>
        </w:tc>
        <w:tc>
          <w:tcPr>
            <w:tcW w:w="3402" w:type="dxa"/>
          </w:tcPr>
          <w:p w14:paraId="0400C80A" w14:textId="77777777" w:rsidR="0082345A" w:rsidRPr="000726B9" w:rsidRDefault="0082345A" w:rsidP="00301346">
            <w:pPr>
              <w:rPr>
                <w:rFonts w:ascii="Times New Roman" w:hAnsi="Times New Roman"/>
                <w:b/>
                <w:highlight w:val="green"/>
                <w:lang w:val="en-GB"/>
              </w:rPr>
            </w:pPr>
          </w:p>
        </w:tc>
        <w:tc>
          <w:tcPr>
            <w:tcW w:w="2835" w:type="dxa"/>
          </w:tcPr>
          <w:p w14:paraId="2D06CC80" w14:textId="77777777" w:rsidR="0082345A" w:rsidRPr="000726B9" w:rsidRDefault="0082345A" w:rsidP="00301346">
            <w:pPr>
              <w:rPr>
                <w:rFonts w:ascii="Times New Roman" w:hAnsi="Times New Roman"/>
                <w:b/>
                <w:highlight w:val="green"/>
                <w:lang w:val="en-GB"/>
              </w:rPr>
            </w:pPr>
          </w:p>
        </w:tc>
        <w:tc>
          <w:tcPr>
            <w:tcW w:w="1984" w:type="dxa"/>
          </w:tcPr>
          <w:p w14:paraId="78E00C0F" w14:textId="77777777" w:rsidR="0082345A" w:rsidRPr="000726B9" w:rsidRDefault="0082345A" w:rsidP="00301346">
            <w:pPr>
              <w:rPr>
                <w:rFonts w:ascii="Times New Roman" w:hAnsi="Times New Roman"/>
                <w:b/>
                <w:highlight w:val="green"/>
                <w:lang w:val="en-GB"/>
              </w:rPr>
            </w:pPr>
          </w:p>
        </w:tc>
      </w:tr>
    </w:tbl>
    <w:p w14:paraId="18E5DD89"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D011B" w14:textId="77777777" w:rsidR="00151A8A" w:rsidRDefault="00151A8A">
      <w:r>
        <w:separator/>
      </w:r>
    </w:p>
  </w:endnote>
  <w:endnote w:type="continuationSeparator" w:id="0">
    <w:p w14:paraId="71406039" w14:textId="77777777" w:rsidR="00151A8A" w:rsidRDefault="00151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116C6"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84999">
      <w:rPr>
        <w:rFonts w:ascii="Times New Roman" w:hAnsi="Times New Roman"/>
        <w:noProof/>
        <w:sz w:val="18"/>
        <w:szCs w:val="18"/>
        <w:lang w:val="en-GB"/>
      </w:rPr>
      <w:t>9</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84999">
      <w:rPr>
        <w:rFonts w:ascii="Times New Roman" w:hAnsi="Times New Roman"/>
        <w:noProof/>
        <w:sz w:val="18"/>
        <w:szCs w:val="18"/>
        <w:lang w:val="en-GB"/>
      </w:rPr>
      <w:t>9</w:t>
    </w:r>
    <w:r w:rsidR="00B25580" w:rsidRPr="00C4214C">
      <w:rPr>
        <w:rFonts w:ascii="Times New Roman" w:hAnsi="Times New Roman"/>
        <w:sz w:val="18"/>
        <w:szCs w:val="18"/>
      </w:rPr>
      <w:fldChar w:fldCharType="end"/>
    </w:r>
  </w:p>
  <w:p w14:paraId="71537814"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1ECC1"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84999">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84999">
      <w:rPr>
        <w:rFonts w:ascii="Times New Roman" w:hAnsi="Times New Roman"/>
        <w:noProof/>
        <w:sz w:val="18"/>
        <w:szCs w:val="18"/>
        <w:lang w:val="en-GB"/>
      </w:rPr>
      <w:t>9</w:t>
    </w:r>
    <w:r w:rsidR="00B25580" w:rsidRPr="00C4214C">
      <w:rPr>
        <w:rFonts w:ascii="Times New Roman" w:hAnsi="Times New Roman"/>
        <w:sz w:val="18"/>
        <w:szCs w:val="18"/>
      </w:rPr>
      <w:fldChar w:fldCharType="end"/>
    </w:r>
  </w:p>
  <w:p w14:paraId="20A4968F"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622AD" w14:textId="77777777" w:rsidR="00151A8A" w:rsidRDefault="00151A8A">
      <w:r>
        <w:separator/>
      </w:r>
    </w:p>
  </w:footnote>
  <w:footnote w:type="continuationSeparator" w:id="0">
    <w:p w14:paraId="3D8EBBE2" w14:textId="77777777" w:rsidR="00151A8A" w:rsidRDefault="00151A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08C6"/>
    <w:multiLevelType w:val="hybridMultilevel"/>
    <w:tmpl w:val="614883DE"/>
    <w:lvl w:ilvl="0" w:tplc="728C0140">
      <w:start w:val="3400"/>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5"/>
  </w:num>
  <w:num w:numId="3">
    <w:abstractNumId w:val="6"/>
  </w:num>
  <w:num w:numId="4">
    <w:abstractNumId w:val="28"/>
  </w:num>
  <w:num w:numId="5">
    <w:abstractNumId w:val="24"/>
  </w:num>
  <w:num w:numId="6">
    <w:abstractNumId w:val="19"/>
  </w:num>
  <w:num w:numId="7">
    <w:abstractNumId w:val="17"/>
  </w:num>
  <w:num w:numId="8">
    <w:abstractNumId w:val="23"/>
  </w:num>
  <w:num w:numId="9">
    <w:abstractNumId w:val="41"/>
  </w:num>
  <w:num w:numId="10">
    <w:abstractNumId w:val="12"/>
  </w:num>
  <w:num w:numId="11">
    <w:abstractNumId w:val="13"/>
  </w:num>
  <w:num w:numId="12">
    <w:abstractNumId w:val="14"/>
  </w:num>
  <w:num w:numId="13">
    <w:abstractNumId w:val="27"/>
  </w:num>
  <w:num w:numId="14">
    <w:abstractNumId w:val="32"/>
  </w:num>
  <w:num w:numId="15">
    <w:abstractNumId w:val="37"/>
  </w:num>
  <w:num w:numId="16">
    <w:abstractNumId w:val="8"/>
  </w:num>
  <w:num w:numId="17">
    <w:abstractNumId w:val="22"/>
  </w:num>
  <w:num w:numId="18">
    <w:abstractNumId w:val="26"/>
  </w:num>
  <w:num w:numId="19">
    <w:abstractNumId w:val="31"/>
  </w:num>
  <w:num w:numId="20">
    <w:abstractNumId w:val="10"/>
  </w:num>
  <w:num w:numId="21">
    <w:abstractNumId w:val="25"/>
  </w:num>
  <w:num w:numId="22">
    <w:abstractNumId w:val="15"/>
  </w:num>
  <w:num w:numId="23">
    <w:abstractNumId w:val="18"/>
  </w:num>
  <w:num w:numId="24">
    <w:abstractNumId w:val="34"/>
  </w:num>
  <w:num w:numId="25">
    <w:abstractNumId w:val="21"/>
  </w:num>
  <w:num w:numId="26">
    <w:abstractNumId w:val="20"/>
  </w:num>
  <w:num w:numId="27">
    <w:abstractNumId w:val="38"/>
  </w:num>
  <w:num w:numId="28">
    <w:abstractNumId w:val="39"/>
  </w:num>
  <w:num w:numId="29">
    <w:abstractNumId w:val="2"/>
  </w:num>
  <w:num w:numId="30">
    <w:abstractNumId w:val="33"/>
  </w:num>
  <w:num w:numId="31">
    <w:abstractNumId w:val="29"/>
  </w:num>
  <w:num w:numId="32">
    <w:abstractNumId w:val="4"/>
  </w:num>
  <w:num w:numId="33">
    <w:abstractNumId w:val="5"/>
  </w:num>
  <w:num w:numId="34">
    <w:abstractNumId w:val="3"/>
  </w:num>
  <w:num w:numId="35">
    <w:abstractNumId w:val="1"/>
  </w:num>
  <w:num w:numId="36">
    <w:abstractNumId w:val="30"/>
  </w:num>
  <w:num w:numId="37">
    <w:abstractNumId w:val="40"/>
  </w:num>
  <w:num w:numId="38">
    <w:abstractNumId w:val="9"/>
  </w:num>
  <w:num w:numId="39">
    <w:abstractNumId w:val="11"/>
  </w:num>
  <w:num w:numId="40">
    <w:abstractNumId w:val="16"/>
  </w:num>
  <w:num w:numId="41">
    <w:abstractNumId w:val="0"/>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94EDF"/>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1A8A"/>
    <w:rsid w:val="00153236"/>
    <w:rsid w:val="001536B3"/>
    <w:rsid w:val="00157DEE"/>
    <w:rsid w:val="001766D9"/>
    <w:rsid w:val="00181980"/>
    <w:rsid w:val="00187253"/>
    <w:rsid w:val="001905EC"/>
    <w:rsid w:val="001932AF"/>
    <w:rsid w:val="001937B4"/>
    <w:rsid w:val="001A3CB9"/>
    <w:rsid w:val="001B5454"/>
    <w:rsid w:val="001D0532"/>
    <w:rsid w:val="001E4648"/>
    <w:rsid w:val="001E5425"/>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1976"/>
    <w:rsid w:val="00294190"/>
    <w:rsid w:val="002A0041"/>
    <w:rsid w:val="002B0798"/>
    <w:rsid w:val="002B1836"/>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87DCA"/>
    <w:rsid w:val="00396F1B"/>
    <w:rsid w:val="003A2CA5"/>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D31"/>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3F97"/>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5164"/>
    <w:rsid w:val="007C75E0"/>
    <w:rsid w:val="007D228F"/>
    <w:rsid w:val="007D5FA2"/>
    <w:rsid w:val="007E3D5F"/>
    <w:rsid w:val="007E53F9"/>
    <w:rsid w:val="00806CE0"/>
    <w:rsid w:val="00811F58"/>
    <w:rsid w:val="00822CBC"/>
    <w:rsid w:val="0082345A"/>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1F10"/>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5165"/>
    <w:rsid w:val="00CF6CFA"/>
    <w:rsid w:val="00CF7AAC"/>
    <w:rsid w:val="00D10EF9"/>
    <w:rsid w:val="00D24893"/>
    <w:rsid w:val="00D43612"/>
    <w:rsid w:val="00D43C88"/>
    <w:rsid w:val="00D52CBF"/>
    <w:rsid w:val="00D576CA"/>
    <w:rsid w:val="00D66F04"/>
    <w:rsid w:val="00D75213"/>
    <w:rsid w:val="00D83D1B"/>
    <w:rsid w:val="00D84999"/>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15D37"/>
    <w:rsid w:val="00F228B1"/>
    <w:rsid w:val="00F25BC8"/>
    <w:rsid w:val="00F30B06"/>
    <w:rsid w:val="00F33A99"/>
    <w:rsid w:val="00F35836"/>
    <w:rsid w:val="00F53DB6"/>
    <w:rsid w:val="00F56D4C"/>
    <w:rsid w:val="00F658F3"/>
    <w:rsid w:val="00F6634D"/>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CB8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uiPriority w:val="39"/>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094EDF"/>
    <w:pPr>
      <w:spacing w:before="0" w:after="160" w:line="256" w:lineRule="auto"/>
      <w:ind w:left="720"/>
      <w:contextualSpacing/>
    </w:pPr>
    <w:rPr>
      <w:rFonts w:ascii="Calibri" w:eastAsia="Calibri" w:hAnsi="Calibri"/>
      <w:snapToGrid/>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mk-MK" w:eastAsia="mk-M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843</TotalTime>
  <Pages>9</Pages>
  <Words>1474</Words>
  <Characters>8404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Iliev</cp:lastModifiedBy>
  <cp:revision>11</cp:revision>
  <cp:lastPrinted>2012-09-24T10:13:00Z</cp:lastPrinted>
  <dcterms:created xsi:type="dcterms:W3CDTF">2018-12-18T11:40:00Z</dcterms:created>
  <dcterms:modified xsi:type="dcterms:W3CDTF">2021-06-28T12:06:00Z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