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900823" w:rsidRDefault="004D2FD8" w:rsidP="00FD6FEA">
      <w:pPr>
        <w:pStyle w:val="Heading1"/>
        <w:numPr>
          <w:ilvl w:val="0"/>
          <w:numId w:val="0"/>
        </w:numPr>
        <w:jc w:val="center"/>
        <w:rPr>
          <w:rFonts w:ascii="Times New Roman" w:hAnsi="Times New Roman"/>
          <w:b w:val="0"/>
          <w:lang w:val="en-GB"/>
        </w:rPr>
      </w:pPr>
      <w:bookmarkStart w:id="0" w:name="_Toc42488099"/>
      <w:r w:rsidRPr="00A273CA">
        <w:rPr>
          <w:rFonts w:ascii="Times New Roman" w:hAnsi="Times New Roman"/>
          <w:i/>
          <w:sz w:val="28"/>
          <w:szCs w:val="28"/>
          <w:lang w:val="en-GB"/>
        </w:rPr>
        <w:t xml:space="preserve">ANNEX </w:t>
      </w:r>
      <w:r w:rsidR="00E13CDE" w:rsidRPr="00A273CA">
        <w:rPr>
          <w:rFonts w:ascii="Times New Roman" w:hAnsi="Times New Roman"/>
          <w:i/>
          <w:sz w:val="28"/>
          <w:szCs w:val="28"/>
          <w:lang w:val="en-GB"/>
        </w:rPr>
        <w:t>IV</w:t>
      </w:r>
      <w:r w:rsidRPr="00A273CA">
        <w:rPr>
          <w:rFonts w:ascii="Times New Roman" w:hAnsi="Times New Roman"/>
          <w:sz w:val="28"/>
          <w:szCs w:val="28"/>
          <w:lang w:val="en-GB"/>
        </w:rPr>
        <w:t>:</w:t>
      </w:r>
      <w:r w:rsidR="00FD6FEA">
        <w:rPr>
          <w:rFonts w:ascii="Times New Roman" w:hAnsi="Times New Roman"/>
          <w:sz w:val="28"/>
          <w:szCs w:val="28"/>
          <w:lang w:val="en-GB"/>
        </w:rPr>
        <w:t xml:space="preserve"> </w:t>
      </w:r>
      <w:r w:rsidR="00A273CA" w:rsidRPr="00A273CA">
        <w:rPr>
          <w:rFonts w:ascii="Times New Roman" w:hAnsi="Times New Roman"/>
          <w:b w:val="0"/>
          <w:sz w:val="28"/>
          <w:szCs w:val="28"/>
          <w:lang w:val="en-GB"/>
        </w:rPr>
        <w:t>Budget breakdown</w:t>
      </w:r>
      <w:r w:rsidR="00A273CA" w:rsidRPr="00A273CA">
        <w:rPr>
          <w:rFonts w:ascii="Times New Roman" w:hAnsi="Times New Roman"/>
          <w:sz w:val="28"/>
          <w:szCs w:val="28"/>
          <w:lang w:val="en-GB"/>
        </w:rPr>
        <w:t xml:space="preserve"> (</w:t>
      </w:r>
      <w:r w:rsidRPr="00A273CA">
        <w:rPr>
          <w:rFonts w:ascii="Times New Roman" w:hAnsi="Times New Roman"/>
          <w:b w:val="0"/>
          <w:sz w:val="28"/>
          <w:szCs w:val="28"/>
          <w:lang w:val="en-GB"/>
        </w:rPr>
        <w:t>Model financial offer</w:t>
      </w:r>
      <w:r w:rsidR="00A273CA" w:rsidRPr="00A273CA">
        <w:rPr>
          <w:rFonts w:ascii="Times New Roman" w:hAnsi="Times New Roman"/>
          <w:sz w:val="28"/>
          <w:szCs w:val="28"/>
          <w:lang w:val="en-GB"/>
        </w:rPr>
        <w:t>)</w:t>
      </w:r>
      <w:bookmarkEnd w:id="0"/>
    </w:p>
    <w:p w:rsidR="004D2FD8" w:rsidRPr="00471CC6" w:rsidRDefault="004D2FD8" w:rsidP="00505C5D">
      <w:pPr>
        <w:ind w:right="680"/>
        <w:jc w:val="right"/>
        <w:outlineLvl w:val="0"/>
        <w:rPr>
          <w:rFonts w:ascii="Times New Roman" w:hAnsi="Times New Roman"/>
          <w:sz w:val="22"/>
          <w:lang w:val="en-GB"/>
        </w:rPr>
      </w:pPr>
      <w:r w:rsidRPr="00471CC6">
        <w:rPr>
          <w:rFonts w:ascii="Times New Roman" w:hAnsi="Times New Roman"/>
          <w:sz w:val="22"/>
          <w:lang w:val="en-GB"/>
        </w:rPr>
        <w:t>Page No</w:t>
      </w:r>
      <w:r w:rsidR="00A273CA">
        <w:rPr>
          <w:rFonts w:ascii="Times New Roman" w:hAnsi="Times New Roman"/>
          <w:sz w:val="22"/>
          <w:lang w:val="en-GB"/>
        </w:rPr>
        <w:t xml:space="preserve">1 </w:t>
      </w:r>
      <w:r w:rsidRPr="00471CC6">
        <w:rPr>
          <w:rFonts w:ascii="Times New Roman" w:hAnsi="Times New Roman"/>
          <w:b/>
          <w:sz w:val="22"/>
          <w:lang w:val="en-GB"/>
        </w:rPr>
        <w:t>[</w:t>
      </w:r>
      <w:r w:rsidR="00A273CA">
        <w:rPr>
          <w:rFonts w:ascii="Times New Roman" w:hAnsi="Times New Roman"/>
          <w:b/>
          <w:sz w:val="22"/>
          <w:lang w:val="en-GB"/>
        </w:rPr>
        <w:t>o</w:t>
      </w:r>
      <w:r w:rsidRPr="00471CC6">
        <w:rPr>
          <w:rFonts w:ascii="Times New Roman" w:hAnsi="Times New Roman"/>
          <w:sz w:val="22"/>
          <w:lang w:val="en-GB"/>
        </w:rPr>
        <w:t>f…</w:t>
      </w:r>
      <w:r w:rsidRPr="00471CC6">
        <w:rPr>
          <w:rFonts w:ascii="Times New Roman" w:hAnsi="Times New Roman"/>
          <w:b/>
          <w:sz w:val="22"/>
          <w:lang w:val="en-GB"/>
        </w:rPr>
        <w:t>]</w:t>
      </w:r>
    </w:p>
    <w:p w:rsidR="00FD6FEA" w:rsidRPr="00FD6FEA" w:rsidRDefault="004D2FD8" w:rsidP="003342AC">
      <w:pPr>
        <w:spacing w:before="0"/>
        <w:outlineLvl w:val="0"/>
        <w:rPr>
          <w:rFonts w:ascii="Times New Roman" w:hAnsi="Times New Roman"/>
          <w:b/>
          <w:sz w:val="28"/>
          <w:szCs w:val="28"/>
          <w:lang w:val="en-GB"/>
        </w:rPr>
      </w:pPr>
      <w:r w:rsidRPr="00FD6FEA">
        <w:rPr>
          <w:rFonts w:ascii="Times New Roman" w:hAnsi="Times New Roman"/>
          <w:b/>
          <w:sz w:val="28"/>
          <w:szCs w:val="28"/>
          <w:lang w:val="en-GB"/>
        </w:rPr>
        <w:t xml:space="preserve">PUBLICATION REFERENCE: </w:t>
      </w:r>
      <w:r w:rsidR="00FD6FEA" w:rsidRPr="00FD6FEA">
        <w:rPr>
          <w:rFonts w:ascii="Times New Roman" w:hAnsi="Times New Roman"/>
          <w:b/>
          <w:sz w:val="28"/>
          <w:szCs w:val="28"/>
          <w:lang w:val="en-GB"/>
        </w:rPr>
        <w:t>CB006.2.12.039-SUP-PP2</w:t>
      </w:r>
    </w:p>
    <w:p w:rsidR="00FD6FEA" w:rsidRPr="00FD6FEA" w:rsidRDefault="00FD6FEA" w:rsidP="003342AC">
      <w:pPr>
        <w:spacing w:before="0"/>
        <w:outlineLvl w:val="0"/>
        <w:rPr>
          <w:rFonts w:ascii="Times New Roman" w:hAnsi="Times New Roman"/>
          <w:b/>
          <w:sz w:val="28"/>
          <w:szCs w:val="28"/>
          <w:lang w:val="en-GB"/>
        </w:rPr>
      </w:pPr>
      <w:r w:rsidRPr="00FD6FEA">
        <w:rPr>
          <w:rFonts w:ascii="Times New Roman" w:hAnsi="Times New Roman"/>
          <w:b/>
          <w:sz w:val="28"/>
          <w:szCs w:val="28"/>
        </w:rPr>
        <w:t>CONTRACT TITLE:</w:t>
      </w:r>
      <w:r w:rsidRPr="00FD6FEA">
        <w:rPr>
          <w:rFonts w:ascii="Times New Roman" w:hAnsi="Times New Roman"/>
          <w:b/>
          <w:sz w:val="28"/>
          <w:szCs w:val="28"/>
          <w:lang w:val="en-GB"/>
        </w:rPr>
        <w:t>: Supply for Automatic Observatory Tower (AOT)</w:t>
      </w:r>
    </w:p>
    <w:p w:rsidR="004D2FD8" w:rsidRPr="00A273CA" w:rsidRDefault="00FD6FEA" w:rsidP="003342AC">
      <w:pPr>
        <w:spacing w:before="0"/>
        <w:outlineLvl w:val="0"/>
        <w:rPr>
          <w:rFonts w:ascii="Times New Roman" w:hAnsi="Times New Roman"/>
          <w:sz w:val="28"/>
          <w:szCs w:val="28"/>
          <w:lang w:val="en-GB"/>
        </w:rPr>
      </w:pPr>
      <w:r w:rsidRPr="00A273CA">
        <w:rPr>
          <w:rFonts w:ascii="Times New Roman" w:hAnsi="Times New Roman"/>
          <w:b/>
          <w:sz w:val="28"/>
          <w:szCs w:val="28"/>
          <w:lang w:val="en-GB"/>
        </w:rPr>
        <w:t xml:space="preserve"> </w:t>
      </w:r>
      <w:r w:rsidR="004D2FD8" w:rsidRPr="00A273CA">
        <w:rPr>
          <w:rFonts w:ascii="Times New Roman" w:hAnsi="Times New Roman"/>
          <w:b/>
          <w:sz w:val="28"/>
          <w:szCs w:val="28"/>
          <w:lang w:val="en-GB"/>
        </w:rPr>
        <w:t>NAME OF TENDERER:</w:t>
      </w:r>
      <w:r w:rsidR="00CF637C">
        <w:rPr>
          <w:rFonts w:ascii="Times New Roman" w:hAnsi="Times New Roman"/>
          <w:b/>
          <w:sz w:val="28"/>
          <w:szCs w:val="28"/>
          <w:lang w:val="en-GB"/>
        </w:rPr>
        <w:t>&lt;</w:t>
      </w:r>
      <w:r w:rsidR="00CF637C" w:rsidRPr="00094A6A">
        <w:rPr>
          <w:rFonts w:ascii="Times New Roman" w:hAnsi="Times New Roman"/>
          <w:sz w:val="28"/>
          <w:szCs w:val="28"/>
          <w:highlight w:val="yellow"/>
          <w:lang w:val="en-GB"/>
        </w:rPr>
        <w:t>name</w:t>
      </w:r>
      <w:r w:rsidR="00CF637C">
        <w:rPr>
          <w:rFonts w:ascii="Times New Roman" w:hAnsi="Times New Roman"/>
          <w:b/>
          <w:sz w:val="28"/>
          <w:szCs w:val="28"/>
          <w:lang w:val="en-GB"/>
        </w:rPr>
        <w:t>&gt;</w:t>
      </w:r>
    </w:p>
    <w:tbl>
      <w:tblPr>
        <w:tblW w:w="0" w:type="auto"/>
        <w:jc w:val="center"/>
        <w:tblBorders>
          <w:top w:val="threeDEmboss" w:sz="24" w:space="0" w:color="auto"/>
          <w:left w:val="threeDEmboss" w:sz="24" w:space="0" w:color="auto"/>
          <w:bottom w:val="threeDEmboss" w:sz="24" w:space="0" w:color="auto"/>
          <w:right w:val="threeDEmboss" w:sz="24" w:space="0" w:color="auto"/>
          <w:insideH w:val="single" w:sz="6" w:space="0" w:color="auto"/>
          <w:insideV w:val="single" w:sz="6" w:space="0" w:color="auto"/>
        </w:tblBorders>
        <w:tblLayout w:type="fixed"/>
        <w:tblLook w:val="0000"/>
      </w:tblPr>
      <w:tblGrid>
        <w:gridCol w:w="153"/>
        <w:gridCol w:w="1320"/>
        <w:gridCol w:w="158"/>
        <w:gridCol w:w="1384"/>
        <w:gridCol w:w="163"/>
        <w:gridCol w:w="3115"/>
        <w:gridCol w:w="158"/>
        <w:gridCol w:w="3013"/>
        <w:gridCol w:w="164"/>
        <w:gridCol w:w="2742"/>
        <w:gridCol w:w="163"/>
      </w:tblGrid>
      <w:tr w:rsidR="004D2FD8" w:rsidRPr="00A273CA" w:rsidTr="00473368">
        <w:trPr>
          <w:gridBefore w:val="1"/>
          <w:wBefore w:w="153" w:type="dxa"/>
          <w:trHeight w:val="495"/>
          <w:jc w:val="center"/>
        </w:trPr>
        <w:tc>
          <w:tcPr>
            <w:tcW w:w="1478" w:type="dxa"/>
            <w:gridSpan w:val="2"/>
          </w:tcPr>
          <w:p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A</w:t>
            </w:r>
          </w:p>
        </w:tc>
        <w:tc>
          <w:tcPr>
            <w:tcW w:w="1547" w:type="dxa"/>
            <w:gridSpan w:val="2"/>
          </w:tcPr>
          <w:p w:rsidR="004D2FD8" w:rsidRPr="00A273CA" w:rsidRDefault="004D2FD8" w:rsidP="00473368">
            <w:pPr>
              <w:spacing w:after="0"/>
              <w:jc w:val="center"/>
              <w:rPr>
                <w:rFonts w:ascii="Times New Roman" w:hAnsi="Times New Roman"/>
                <w:b/>
                <w:smallCaps/>
                <w:sz w:val="28"/>
                <w:szCs w:val="28"/>
                <w:lang w:val="en-GB"/>
              </w:rPr>
            </w:pPr>
          </w:p>
        </w:tc>
        <w:tc>
          <w:tcPr>
            <w:tcW w:w="3273" w:type="dxa"/>
            <w:gridSpan w:val="2"/>
          </w:tcPr>
          <w:p w:rsidR="004D2FD8" w:rsidRPr="00A273CA" w:rsidRDefault="004D2FD8">
            <w:pPr>
              <w:spacing w:after="0"/>
              <w:jc w:val="center"/>
              <w:rPr>
                <w:rFonts w:ascii="Times New Roman" w:hAnsi="Times New Roman"/>
                <w:b/>
                <w:smallCaps/>
                <w:sz w:val="28"/>
                <w:szCs w:val="28"/>
                <w:lang w:val="en-GB"/>
              </w:rPr>
            </w:pPr>
            <w:r w:rsidRPr="00A273CA">
              <w:rPr>
                <w:rFonts w:ascii="Times New Roman" w:hAnsi="Times New Roman"/>
                <w:b/>
                <w:smallCaps/>
                <w:sz w:val="28"/>
                <w:szCs w:val="28"/>
                <w:lang w:val="en-GB"/>
              </w:rPr>
              <w:t>C</w:t>
            </w:r>
          </w:p>
        </w:tc>
        <w:tc>
          <w:tcPr>
            <w:tcW w:w="3177" w:type="dxa"/>
            <w:gridSpan w:val="2"/>
          </w:tcPr>
          <w:p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D</w:t>
            </w:r>
          </w:p>
        </w:tc>
        <w:tc>
          <w:tcPr>
            <w:tcW w:w="2905" w:type="dxa"/>
            <w:gridSpan w:val="2"/>
          </w:tcPr>
          <w:p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E</w:t>
            </w:r>
          </w:p>
        </w:tc>
      </w:tr>
      <w:tr w:rsidR="004D2FD8" w:rsidRPr="00345D88">
        <w:trPr>
          <w:gridBefore w:val="1"/>
          <w:wBefore w:w="153" w:type="dxa"/>
          <w:jc w:val="center"/>
        </w:trPr>
        <w:tc>
          <w:tcPr>
            <w:tcW w:w="1478" w:type="dxa"/>
            <w:gridSpan w:val="2"/>
          </w:tcPr>
          <w:p w:rsidR="004D2FD8" w:rsidRPr="00345D88" w:rsidRDefault="006B0AB1">
            <w:pPr>
              <w:jc w:val="center"/>
              <w:rPr>
                <w:rFonts w:ascii="Times New Roman" w:hAnsi="Times New Roman"/>
                <w:b/>
                <w:smallCaps/>
                <w:sz w:val="24"/>
                <w:szCs w:val="24"/>
                <w:lang w:val="en-GB"/>
              </w:rPr>
            </w:pPr>
            <w:r w:rsidRPr="00345D88">
              <w:rPr>
                <w:rFonts w:ascii="Times New Roman" w:hAnsi="Times New Roman"/>
                <w:b/>
                <w:smallCaps/>
                <w:sz w:val="24"/>
                <w:szCs w:val="24"/>
                <w:lang w:val="en-GB"/>
              </w:rPr>
              <w:t>Itemnumber</w:t>
            </w:r>
          </w:p>
        </w:tc>
        <w:tc>
          <w:tcPr>
            <w:tcW w:w="1547" w:type="dxa"/>
            <w:gridSpan w:val="2"/>
          </w:tcPr>
          <w:p w:rsidR="004D2FD8" w:rsidRPr="00345D88" w:rsidRDefault="004D2FD8">
            <w:pPr>
              <w:jc w:val="center"/>
              <w:rPr>
                <w:rFonts w:ascii="Times New Roman" w:hAnsi="Times New Roman"/>
                <w:b/>
                <w:smallCaps/>
                <w:sz w:val="24"/>
                <w:szCs w:val="24"/>
                <w:lang w:val="en-GB"/>
              </w:rPr>
            </w:pPr>
            <w:r w:rsidRPr="00345D88">
              <w:rPr>
                <w:rFonts w:ascii="Times New Roman" w:hAnsi="Times New Roman"/>
                <w:b/>
                <w:smallCaps/>
                <w:sz w:val="24"/>
                <w:szCs w:val="24"/>
                <w:lang w:val="en-GB"/>
              </w:rPr>
              <w:t>Quantity</w:t>
            </w:r>
          </w:p>
        </w:tc>
        <w:tc>
          <w:tcPr>
            <w:tcW w:w="3273" w:type="dxa"/>
            <w:gridSpan w:val="2"/>
          </w:tcPr>
          <w:p w:rsidR="004D2FD8" w:rsidRPr="00345D88" w:rsidRDefault="006B0AB1">
            <w:pPr>
              <w:jc w:val="center"/>
              <w:rPr>
                <w:rFonts w:ascii="Times New Roman" w:hAnsi="Times New Roman"/>
                <w:b/>
                <w:smallCaps/>
                <w:sz w:val="24"/>
                <w:szCs w:val="24"/>
                <w:lang w:val="en-GB"/>
              </w:rPr>
            </w:pPr>
            <w:r w:rsidRPr="00345D88">
              <w:rPr>
                <w:rFonts w:ascii="Times New Roman" w:hAnsi="Times New Roman"/>
                <w:b/>
                <w:smallCaps/>
                <w:sz w:val="24"/>
                <w:szCs w:val="24"/>
                <w:lang w:val="en-GB"/>
              </w:rPr>
              <w:t>specifications offered</w:t>
            </w:r>
            <w:r w:rsidR="000F3ADF" w:rsidRPr="00345D88">
              <w:rPr>
                <w:rFonts w:ascii="Times New Roman" w:hAnsi="Times New Roman"/>
                <w:b/>
                <w:smallCaps/>
                <w:sz w:val="24"/>
                <w:szCs w:val="24"/>
                <w:lang w:val="en-GB"/>
              </w:rPr>
              <w:t xml:space="preserve"> (incl brand/model)</w:t>
            </w:r>
          </w:p>
        </w:tc>
        <w:tc>
          <w:tcPr>
            <w:tcW w:w="3177" w:type="dxa"/>
            <w:gridSpan w:val="2"/>
          </w:tcPr>
          <w:p w:rsidR="00FD6FEA" w:rsidRPr="00FD6FEA" w:rsidRDefault="00FD6FEA" w:rsidP="00744C91">
            <w:pPr>
              <w:spacing w:after="0"/>
              <w:jc w:val="center"/>
              <w:rPr>
                <w:rFonts w:ascii="Times New Roman" w:hAnsi="Times New Roman"/>
                <w:b/>
                <w:smallCaps/>
                <w:sz w:val="24"/>
                <w:szCs w:val="24"/>
                <w:lang w:val="en-GB"/>
              </w:rPr>
            </w:pPr>
            <w:r w:rsidRPr="00FD6FEA">
              <w:rPr>
                <w:rFonts w:ascii="Times New Roman" w:hAnsi="Times New Roman"/>
                <w:b/>
                <w:smallCaps/>
                <w:sz w:val="24"/>
                <w:szCs w:val="24"/>
                <w:lang w:val="en-GB"/>
              </w:rPr>
              <w:t>UNIT COSTS</w:t>
            </w:r>
            <w:r w:rsidR="00744C91">
              <w:rPr>
                <w:rFonts w:ascii="Times New Roman" w:hAnsi="Times New Roman"/>
                <w:b/>
                <w:smallCaps/>
                <w:sz w:val="24"/>
                <w:szCs w:val="24"/>
                <w:lang w:val="en-GB"/>
              </w:rPr>
              <w:t xml:space="preserve"> </w:t>
            </w:r>
            <w:r w:rsidRPr="00FD6FEA">
              <w:rPr>
                <w:rFonts w:ascii="Times New Roman" w:hAnsi="Times New Roman"/>
                <w:b/>
                <w:smallCaps/>
                <w:sz w:val="24"/>
                <w:szCs w:val="24"/>
                <w:lang w:val="en-GB"/>
              </w:rPr>
              <w:t>WITH</w:t>
            </w:r>
            <w:r w:rsidR="00744C91">
              <w:rPr>
                <w:rFonts w:ascii="Times New Roman" w:hAnsi="Times New Roman"/>
                <w:b/>
                <w:smallCaps/>
                <w:sz w:val="24"/>
                <w:szCs w:val="24"/>
                <w:lang w:val="en-GB"/>
              </w:rPr>
              <w:t xml:space="preserve"> </w:t>
            </w:r>
            <w:r w:rsidRPr="00FD6FEA">
              <w:rPr>
                <w:rFonts w:ascii="Times New Roman" w:hAnsi="Times New Roman"/>
                <w:b/>
                <w:smallCaps/>
                <w:sz w:val="24"/>
                <w:szCs w:val="24"/>
                <w:lang w:val="en-GB"/>
              </w:rPr>
              <w:t xml:space="preserve">DELIVERY DDP  </w:t>
            </w:r>
          </w:p>
          <w:p w:rsidR="00FD6FEA" w:rsidRPr="00FD6FEA" w:rsidRDefault="00FD6FEA" w:rsidP="00744C91">
            <w:pPr>
              <w:spacing w:before="0" w:after="0"/>
              <w:jc w:val="center"/>
              <w:rPr>
                <w:rFonts w:ascii="Times New Roman" w:hAnsi="Times New Roman"/>
                <w:b/>
                <w:smallCaps/>
                <w:sz w:val="24"/>
                <w:szCs w:val="24"/>
                <w:lang w:val="en-GB"/>
              </w:rPr>
            </w:pPr>
            <w:r w:rsidRPr="00FD6FEA">
              <w:rPr>
                <w:rFonts w:ascii="Times New Roman" w:hAnsi="Times New Roman"/>
                <w:b/>
                <w:smallCaps/>
                <w:sz w:val="24"/>
                <w:szCs w:val="24"/>
                <w:lang w:val="en-GB"/>
              </w:rPr>
              <w:t xml:space="preserve">PLACE OF ACCEPTANCE – </w:t>
            </w:r>
            <w:r>
              <w:rPr>
                <w:rFonts w:ascii="Times New Roman" w:hAnsi="Times New Roman"/>
                <w:b/>
                <w:smallCaps/>
                <w:sz w:val="24"/>
                <w:szCs w:val="24"/>
                <w:lang w:val="en-GB"/>
              </w:rPr>
              <w:t>MUNICIPALITY OF MAKEDONSKA KAMENICA</w:t>
            </w:r>
          </w:p>
          <w:p w:rsidR="004D2FD8" w:rsidRPr="00345D88" w:rsidRDefault="00FD6FEA" w:rsidP="00FD6FEA">
            <w:pPr>
              <w:spacing w:before="0" w:after="0"/>
              <w:jc w:val="center"/>
              <w:rPr>
                <w:rFonts w:ascii="Times New Roman" w:hAnsi="Times New Roman"/>
                <w:b/>
                <w:smallCaps/>
                <w:sz w:val="24"/>
                <w:szCs w:val="24"/>
                <w:lang w:val="en-GB"/>
              </w:rPr>
            </w:pPr>
            <w:r w:rsidRPr="00FD6FEA">
              <w:rPr>
                <w:rFonts w:ascii="Times New Roman" w:hAnsi="Times New Roman"/>
                <w:b/>
                <w:smallCaps/>
                <w:sz w:val="24"/>
                <w:szCs w:val="24"/>
                <w:lang w:val="en-GB"/>
              </w:rPr>
              <w:t xml:space="preserve">IN EUR, VAT </w:t>
            </w:r>
            <w:r>
              <w:rPr>
                <w:rFonts w:ascii="Times New Roman" w:hAnsi="Times New Roman"/>
                <w:b/>
                <w:smallCaps/>
                <w:sz w:val="24"/>
                <w:szCs w:val="24"/>
                <w:lang w:val="en-GB"/>
              </w:rPr>
              <w:t>EXCLUDED</w:t>
            </w:r>
          </w:p>
        </w:tc>
        <w:tc>
          <w:tcPr>
            <w:tcW w:w="2905" w:type="dxa"/>
            <w:gridSpan w:val="2"/>
          </w:tcPr>
          <w:p w:rsidR="004D2FD8" w:rsidRPr="00345D88" w:rsidRDefault="004D2FD8">
            <w:pPr>
              <w:jc w:val="center"/>
              <w:rPr>
                <w:rFonts w:ascii="Times New Roman" w:hAnsi="Times New Roman"/>
                <w:b/>
                <w:smallCaps/>
                <w:sz w:val="24"/>
                <w:szCs w:val="24"/>
                <w:lang w:val="en-GB"/>
              </w:rPr>
            </w:pPr>
            <w:r w:rsidRPr="00345D88">
              <w:rPr>
                <w:rFonts w:ascii="Times New Roman" w:hAnsi="Times New Roman"/>
                <w:b/>
                <w:smallCaps/>
                <w:sz w:val="24"/>
                <w:szCs w:val="24"/>
                <w:lang w:val="en-GB"/>
              </w:rPr>
              <w:t>total</w:t>
            </w:r>
          </w:p>
          <w:p w:rsidR="00FD6FEA" w:rsidRDefault="00744C91" w:rsidP="00744C91">
            <w:pPr>
              <w:tabs>
                <w:tab w:val="left" w:pos="1086"/>
                <w:tab w:val="center" w:pos="1344"/>
              </w:tabs>
              <w:rPr>
                <w:rFonts w:ascii="Times New Roman" w:hAnsi="Times New Roman"/>
                <w:b/>
                <w:smallCaps/>
                <w:sz w:val="24"/>
                <w:szCs w:val="24"/>
                <w:lang w:val="en-GB"/>
              </w:rPr>
            </w:pPr>
            <w:r w:rsidRPr="00744C91">
              <w:rPr>
                <w:rFonts w:ascii="Times New Roman" w:hAnsi="Times New Roman"/>
                <w:b/>
                <w:smallCaps/>
                <w:sz w:val="24"/>
                <w:szCs w:val="24"/>
                <w:lang w:val="en-GB"/>
              </w:rPr>
              <w:tab/>
            </w:r>
            <w:r w:rsidRPr="00744C91">
              <w:rPr>
                <w:rFonts w:ascii="Times New Roman" w:hAnsi="Times New Roman"/>
                <w:b/>
                <w:smallCaps/>
                <w:sz w:val="24"/>
                <w:szCs w:val="24"/>
                <w:lang w:val="en-GB"/>
              </w:rPr>
              <w:tab/>
            </w:r>
            <w:r w:rsidR="004D2FD8" w:rsidRPr="00744C91">
              <w:rPr>
                <w:rFonts w:ascii="Times New Roman" w:hAnsi="Times New Roman"/>
                <w:b/>
                <w:smallCaps/>
                <w:sz w:val="24"/>
                <w:szCs w:val="24"/>
                <w:lang w:val="en-GB"/>
              </w:rPr>
              <w:t>EUR</w:t>
            </w:r>
          </w:p>
          <w:p w:rsidR="004D2FD8" w:rsidRPr="00345D88" w:rsidRDefault="00FD6FEA" w:rsidP="00FD6FEA">
            <w:pPr>
              <w:jc w:val="center"/>
              <w:rPr>
                <w:rFonts w:ascii="Times New Roman" w:hAnsi="Times New Roman"/>
                <w:b/>
                <w:smallCaps/>
                <w:sz w:val="24"/>
                <w:szCs w:val="24"/>
                <w:lang w:val="en-GB"/>
              </w:rPr>
            </w:pPr>
            <w:r>
              <w:rPr>
                <w:rFonts w:ascii="Times New Roman" w:hAnsi="Times New Roman"/>
                <w:b/>
                <w:smallCaps/>
                <w:sz w:val="24"/>
                <w:szCs w:val="24"/>
                <w:lang w:val="en-GB"/>
              </w:rPr>
              <w:t>VAT EXCLUDED</w:t>
            </w:r>
            <w:r w:rsidR="004D2FD8" w:rsidRPr="00345D88">
              <w:rPr>
                <w:rFonts w:ascii="Times New Roman" w:hAnsi="Times New Roman"/>
                <w:b/>
                <w:smallCaps/>
                <w:sz w:val="24"/>
                <w:szCs w:val="24"/>
                <w:lang w:val="en-GB"/>
              </w:rPr>
              <w:br/>
            </w:r>
          </w:p>
        </w:tc>
      </w:tr>
      <w:tr w:rsidR="00D32489" w:rsidRPr="00471CC6" w:rsidTr="00DB50B2">
        <w:trPr>
          <w:gridAfter w:val="1"/>
          <w:wAfter w:w="163" w:type="dxa"/>
          <w:trHeight w:val="484"/>
          <w:jc w:val="center"/>
        </w:trPr>
        <w:tc>
          <w:tcPr>
            <w:tcW w:w="1473" w:type="dxa"/>
            <w:gridSpan w:val="2"/>
          </w:tcPr>
          <w:p w:rsidR="00D32489" w:rsidRPr="00D32489" w:rsidRDefault="00D32489" w:rsidP="00CD320D">
            <w:pPr>
              <w:rPr>
                <w:rFonts w:ascii="Times New Roman" w:hAnsi="Times New Roman"/>
                <w:sz w:val="24"/>
                <w:szCs w:val="24"/>
              </w:rPr>
            </w:pPr>
            <w:r w:rsidRPr="00D32489">
              <w:rPr>
                <w:rFonts w:ascii="Times New Roman" w:hAnsi="Times New Roman"/>
                <w:sz w:val="24"/>
                <w:szCs w:val="24"/>
              </w:rPr>
              <w:t>I</w:t>
            </w:r>
          </w:p>
        </w:tc>
        <w:tc>
          <w:tcPr>
            <w:tcW w:w="10897" w:type="dxa"/>
            <w:gridSpan w:val="8"/>
          </w:tcPr>
          <w:p w:rsidR="00D32489" w:rsidRPr="00D32489" w:rsidRDefault="00D32489" w:rsidP="00CD320D">
            <w:pPr>
              <w:rPr>
                <w:rFonts w:ascii="Times New Roman" w:hAnsi="Times New Roman"/>
                <w:b/>
                <w:sz w:val="24"/>
                <w:szCs w:val="24"/>
              </w:rPr>
            </w:pPr>
            <w:r w:rsidRPr="00D32489">
              <w:rPr>
                <w:rFonts w:ascii="Times New Roman" w:hAnsi="Times New Roman"/>
                <w:b/>
                <w:sz w:val="24"/>
                <w:szCs w:val="24"/>
              </w:rPr>
              <w:t>TECHNOLOGICAL EQUIPMENT AND SOFTWARE TOWER</w:t>
            </w:r>
          </w:p>
        </w:tc>
      </w:tr>
      <w:tr w:rsidR="004D2FD8" w:rsidRPr="00471CC6" w:rsidTr="00473368">
        <w:trPr>
          <w:gridAfter w:val="1"/>
          <w:wAfter w:w="163" w:type="dxa"/>
          <w:trHeight w:val="484"/>
          <w:jc w:val="center"/>
        </w:trPr>
        <w:tc>
          <w:tcPr>
            <w:tcW w:w="1473" w:type="dxa"/>
            <w:gridSpan w:val="2"/>
          </w:tcPr>
          <w:p w:rsidR="004D2FD8" w:rsidRPr="00471CC6" w:rsidRDefault="004D2FD8">
            <w:pPr>
              <w:jc w:val="both"/>
              <w:rPr>
                <w:rFonts w:ascii="Times New Roman" w:hAnsi="Times New Roman"/>
                <w:b/>
                <w:sz w:val="22"/>
                <w:lang w:val="en-GB"/>
              </w:rPr>
            </w:pPr>
            <w:r w:rsidRPr="00471CC6">
              <w:rPr>
                <w:rFonts w:ascii="Times New Roman" w:hAnsi="Times New Roman"/>
                <w:b/>
                <w:sz w:val="22"/>
                <w:lang w:val="en-GB"/>
              </w:rPr>
              <w:t>1</w:t>
            </w:r>
          </w:p>
        </w:tc>
        <w:tc>
          <w:tcPr>
            <w:tcW w:w="1542" w:type="dxa"/>
            <w:gridSpan w:val="2"/>
          </w:tcPr>
          <w:p w:rsidR="004D2FD8" w:rsidRPr="00471CC6" w:rsidRDefault="00744C91">
            <w:pPr>
              <w:jc w:val="both"/>
              <w:rPr>
                <w:rFonts w:ascii="Times New Roman" w:hAnsi="Times New Roman"/>
                <w:sz w:val="22"/>
                <w:lang w:val="en-GB"/>
              </w:rPr>
            </w:pPr>
            <w:r>
              <w:rPr>
                <w:rFonts w:ascii="Times New Roman" w:hAnsi="Times New Roman"/>
                <w:sz w:val="22"/>
                <w:lang w:val="en-GB"/>
              </w:rPr>
              <w:t>1</w:t>
            </w:r>
          </w:p>
        </w:tc>
        <w:tc>
          <w:tcPr>
            <w:tcW w:w="3278" w:type="dxa"/>
            <w:gridSpan w:val="2"/>
          </w:tcPr>
          <w:p w:rsidR="004D2FD8" w:rsidRPr="00D32489" w:rsidRDefault="00744C91" w:rsidP="00744C91">
            <w:pPr>
              <w:rPr>
                <w:rFonts w:ascii="Times New Roman" w:hAnsi="Times New Roman"/>
              </w:rPr>
            </w:pPr>
            <w:r w:rsidRPr="00D32489">
              <w:rPr>
                <w:rFonts w:ascii="Times New Roman" w:hAnsi="Times New Roman"/>
                <w:b/>
                <w:bCs/>
              </w:rPr>
              <w:t>Delivery and installation of a thermo-optical bispectral camera (for outdoor use, with automatic rotation of 360 for fire detection)</w:t>
            </w:r>
            <w:r w:rsidRPr="00D32489">
              <w:rPr>
                <w:rFonts w:ascii="Times New Roman" w:hAnsi="Times New Roman"/>
              </w:rPr>
              <w:br/>
              <w:t>Fire Detection: min. 8 km for the object with 2mx2m</w:t>
            </w:r>
            <w:r w:rsidRPr="00D32489">
              <w:rPr>
                <w:rFonts w:ascii="Times New Roman" w:hAnsi="Times New Roman"/>
              </w:rPr>
              <w:br/>
              <w:t>Vehicle detection: min. 13.5km for the object with 1.4mx4m</w:t>
            </w:r>
            <w:r w:rsidRPr="00D32489">
              <w:rPr>
                <w:rFonts w:ascii="Times New Roman" w:hAnsi="Times New Roman"/>
              </w:rPr>
              <w:br/>
            </w:r>
            <w:r w:rsidRPr="00D32489">
              <w:rPr>
                <w:rFonts w:ascii="Times New Roman" w:hAnsi="Times New Roman"/>
              </w:rPr>
              <w:lastRenderedPageBreak/>
              <w:t>Human detection: min. 4.4km for the object with 1.8mx0.5m</w:t>
            </w:r>
            <w:r w:rsidRPr="00D32489">
              <w:rPr>
                <w:rFonts w:ascii="Times New Roman" w:hAnsi="Times New Roman"/>
              </w:rPr>
              <w:br/>
              <w:t>Menu: English</w:t>
            </w:r>
            <w:r w:rsidRPr="00D32489">
              <w:rPr>
                <w:rFonts w:ascii="Times New Roman" w:hAnsi="Times New Roman"/>
              </w:rPr>
              <w:br/>
              <w:t>Wiper: Yes</w:t>
            </w:r>
            <w:r w:rsidRPr="00D32489">
              <w:rPr>
                <w:rFonts w:ascii="Times New Roman" w:hAnsi="Times New Roman"/>
              </w:rPr>
              <w:br/>
              <w:t>Power: 48 VDC/5 A, 220W</w:t>
            </w:r>
            <w:r w:rsidRPr="00D32489">
              <w:rPr>
                <w:rFonts w:ascii="Times New Roman" w:hAnsi="Times New Roman"/>
              </w:rPr>
              <w:br/>
              <w:t>Work Temperature/Humidity: From -40°C to 60°C (-40°F to 140°F);</w:t>
            </w:r>
            <w:r w:rsidRPr="00D32489">
              <w:rPr>
                <w:rFonts w:ascii="Times New Roman" w:hAnsi="Times New Roman"/>
              </w:rPr>
              <w:br/>
              <w:t>Humidity: 90% or Less</w:t>
            </w:r>
            <w:r w:rsidRPr="00D32489">
              <w:rPr>
                <w:rFonts w:ascii="Times New Roman" w:hAnsi="Times New Roman"/>
              </w:rPr>
              <w:br/>
              <w:t>Protection Level: IP66 Standard; TVS6000V Lightning Protection,</w:t>
            </w:r>
            <w:r w:rsidRPr="00D32489">
              <w:rPr>
                <w:rFonts w:ascii="Times New Roman" w:hAnsi="Times New Roman"/>
              </w:rPr>
              <w:br/>
              <w:t>Surge Protection and Voltage Transient Protection</w:t>
            </w:r>
            <w:r w:rsidRPr="00D32489">
              <w:rPr>
                <w:rFonts w:ascii="Times New Roman" w:hAnsi="Times New Roman"/>
              </w:rPr>
              <w:br/>
              <w:t>Weight Approx.: 60kg</w:t>
            </w:r>
            <w:r w:rsidRPr="00D32489">
              <w:rPr>
                <w:rFonts w:ascii="Times New Roman" w:hAnsi="Times New Roman"/>
              </w:rPr>
              <w:br/>
              <w:t>Thermal module</w:t>
            </w:r>
            <w:r w:rsidRPr="00D32489">
              <w:rPr>
                <w:rFonts w:ascii="Times New Roman" w:hAnsi="Times New Roman"/>
              </w:rPr>
              <w:br/>
              <w:t>Image sensor: Vanadium Oxide Uncooled Focal Plane Arrays</w:t>
            </w:r>
            <w:r w:rsidRPr="00D32489">
              <w:rPr>
                <w:rFonts w:ascii="Times New Roman" w:hAnsi="Times New Roman"/>
              </w:rPr>
              <w:br/>
              <w:t>Max. Resolution: 640 x 512</w:t>
            </w:r>
            <w:r w:rsidRPr="00D32489">
              <w:rPr>
                <w:rFonts w:ascii="Times New Roman" w:hAnsi="Times New Roman"/>
              </w:rPr>
              <w:br/>
              <w:t>Detector Pitch: 17 Response waveband: 8pm to 14pm NETD &lt;</w:t>
            </w:r>
            <w:r w:rsidRPr="00D32489">
              <w:rPr>
                <w:rFonts w:ascii="Times New Roman" w:hAnsi="Times New Roman"/>
              </w:rPr>
              <w:br/>
              <w:t>40mk(@25C,F#=1.0)</w:t>
            </w:r>
            <w:r w:rsidRPr="00D32489">
              <w:rPr>
                <w:rFonts w:ascii="Times New Roman" w:hAnsi="Times New Roman"/>
              </w:rPr>
              <w:br/>
              <w:t>Lens (focal length): 30 mm to 150 mm</w:t>
            </w:r>
            <w:r w:rsidRPr="00D32489">
              <w:rPr>
                <w:rFonts w:ascii="Times New Roman" w:hAnsi="Times New Roman"/>
              </w:rPr>
              <w:br/>
              <w:t>MRAD: 0.57 to 0.11 mrad</w:t>
            </w:r>
            <w:r w:rsidRPr="00D32489">
              <w:rPr>
                <w:rFonts w:ascii="Times New Roman" w:hAnsi="Times New Roman"/>
              </w:rPr>
              <w:br/>
              <w:t>Field of View: WIDE 20.56* x 16.S1*; TELE 4.15* x 3.32*</w:t>
            </w:r>
            <w:r w:rsidRPr="00D32489">
              <w:rPr>
                <w:rFonts w:ascii="Times New Roman" w:hAnsi="Times New Roman"/>
              </w:rPr>
              <w:br/>
              <w:t>Min. Focusing Distance: 2 m</w:t>
            </w:r>
            <w:r w:rsidRPr="00D32489">
              <w:rPr>
                <w:rFonts w:ascii="Times New Roman" w:hAnsi="Times New Roman"/>
              </w:rPr>
              <w:br/>
              <w:t>F number: 1.2</w:t>
            </w:r>
            <w:r w:rsidRPr="00D32489">
              <w:rPr>
                <w:rFonts w:ascii="Times New Roman" w:hAnsi="Times New Roman"/>
              </w:rPr>
              <w:br/>
              <w:t>Optical camera</w:t>
            </w:r>
            <w:r w:rsidRPr="00D32489">
              <w:rPr>
                <w:rFonts w:ascii="Times New Roman" w:hAnsi="Times New Roman"/>
              </w:rPr>
              <w:br/>
              <w:t>Image 5ensor: 1/1.8” ProgresslveScanCMOS</w:t>
            </w:r>
            <w:r w:rsidRPr="00D32489">
              <w:rPr>
                <w:rFonts w:ascii="Times New Roman" w:hAnsi="Times New Roman"/>
              </w:rPr>
              <w:br/>
              <w:t>Min. Illumination:Color 0.005 Lux @ (F3.5,AGC ON): B/W 0,0005 Lux @ (F3.5 )</w:t>
            </w:r>
          </w:p>
        </w:tc>
        <w:tc>
          <w:tcPr>
            <w:tcW w:w="3171" w:type="dxa"/>
            <w:gridSpan w:val="2"/>
          </w:tcPr>
          <w:p w:rsidR="004D2FD8" w:rsidRPr="00471CC6" w:rsidRDefault="004D2FD8">
            <w:pPr>
              <w:jc w:val="both"/>
              <w:rPr>
                <w:rFonts w:ascii="Times New Roman" w:hAnsi="Times New Roman"/>
                <w:sz w:val="22"/>
                <w:lang w:val="en-GB"/>
              </w:rPr>
            </w:pPr>
          </w:p>
        </w:tc>
        <w:tc>
          <w:tcPr>
            <w:tcW w:w="2906" w:type="dxa"/>
            <w:gridSpan w:val="2"/>
          </w:tcPr>
          <w:p w:rsidR="004D2FD8" w:rsidRPr="00471CC6" w:rsidRDefault="004D2FD8">
            <w:pPr>
              <w:jc w:val="both"/>
              <w:rPr>
                <w:rFonts w:ascii="Times New Roman" w:hAnsi="Times New Roman"/>
                <w:sz w:val="22"/>
                <w:lang w:val="en-GB"/>
              </w:rPr>
            </w:pPr>
          </w:p>
        </w:tc>
      </w:tr>
      <w:tr w:rsidR="004D2FD8" w:rsidRPr="00AB6BC4" w:rsidTr="00473368">
        <w:trPr>
          <w:gridAfter w:val="1"/>
          <w:wAfter w:w="163" w:type="dxa"/>
          <w:trHeight w:val="548"/>
          <w:jc w:val="center"/>
        </w:trPr>
        <w:tc>
          <w:tcPr>
            <w:tcW w:w="1473" w:type="dxa"/>
            <w:gridSpan w:val="2"/>
          </w:tcPr>
          <w:p w:rsidR="004D2FD8" w:rsidRPr="00AB6BC4" w:rsidRDefault="004D2FD8">
            <w:pPr>
              <w:jc w:val="both"/>
              <w:rPr>
                <w:rFonts w:ascii="Times New Roman" w:hAnsi="Times New Roman"/>
                <w:b/>
                <w:sz w:val="22"/>
                <w:lang w:val="en-GB"/>
              </w:rPr>
            </w:pPr>
            <w:r w:rsidRPr="00AB6BC4">
              <w:rPr>
                <w:rFonts w:ascii="Times New Roman" w:hAnsi="Times New Roman"/>
                <w:b/>
                <w:sz w:val="22"/>
                <w:lang w:val="en-GB"/>
              </w:rPr>
              <w:lastRenderedPageBreak/>
              <w:t>2</w:t>
            </w:r>
          </w:p>
        </w:tc>
        <w:tc>
          <w:tcPr>
            <w:tcW w:w="1542" w:type="dxa"/>
            <w:gridSpan w:val="2"/>
          </w:tcPr>
          <w:p w:rsidR="004D2FD8" w:rsidRPr="00AB6BC4" w:rsidRDefault="00744C91">
            <w:pPr>
              <w:jc w:val="both"/>
              <w:rPr>
                <w:rFonts w:ascii="Times New Roman" w:hAnsi="Times New Roman"/>
                <w:sz w:val="22"/>
                <w:lang w:val="en-GB"/>
              </w:rPr>
            </w:pPr>
            <w:r w:rsidRPr="00AB6BC4">
              <w:rPr>
                <w:rFonts w:ascii="Times New Roman" w:hAnsi="Times New Roman"/>
                <w:sz w:val="22"/>
                <w:lang w:val="en-GB"/>
              </w:rPr>
              <w:t>1</w:t>
            </w:r>
          </w:p>
        </w:tc>
        <w:tc>
          <w:tcPr>
            <w:tcW w:w="3278" w:type="dxa"/>
            <w:gridSpan w:val="2"/>
          </w:tcPr>
          <w:p w:rsidR="004D2FD8" w:rsidRPr="00AB6BC4" w:rsidRDefault="00744C91" w:rsidP="00744C91">
            <w:pPr>
              <w:rPr>
                <w:rFonts w:ascii="Times New Roman" w:hAnsi="Times New Roman"/>
                <w:lang w:val="en-GB"/>
              </w:rPr>
            </w:pPr>
            <w:r w:rsidRPr="00AB6BC4">
              <w:rPr>
                <w:rFonts w:ascii="Times New Roman" w:hAnsi="Times New Roman"/>
                <w:b/>
                <w:bCs/>
              </w:rPr>
              <w:t>Delivery and installation of Camera for surveillance overview</w:t>
            </w:r>
            <w:r w:rsidRPr="00AB6BC4">
              <w:rPr>
                <w:rFonts w:ascii="Times New Roman" w:hAnsi="Times New Roman"/>
              </w:rPr>
              <w:br/>
              <w:t>High-performance HD outdoor PTZ dome camera with integrated IR illumination for scenes with low or no ambient lighting;</w:t>
            </w:r>
            <w:r w:rsidRPr="00AB6BC4">
              <w:rPr>
                <w:rFonts w:ascii="Times New Roman" w:hAnsi="Times New Roman"/>
              </w:rPr>
              <w:br/>
              <w:t>Long distance illumination up to 175 m ;</w:t>
            </w:r>
            <w:r w:rsidRPr="00AB6BC4">
              <w:rPr>
                <w:rFonts w:ascii="Times New Roman" w:hAnsi="Times New Roman"/>
              </w:rPr>
              <w:br/>
              <w:t>Lens - 30x zoom 4.5 mm - 135 mm (F1.6 - F4.4);</w:t>
            </w:r>
            <w:r w:rsidRPr="00AB6BC4">
              <w:rPr>
                <w:rFonts w:ascii="Times New Roman" w:hAnsi="Times New Roman"/>
              </w:rPr>
              <w:br/>
              <w:t>Video performance Color - 0.05 lx;</w:t>
            </w:r>
            <w:r w:rsidRPr="00AB6BC4">
              <w:rPr>
                <w:rFonts w:ascii="Times New Roman" w:hAnsi="Times New Roman"/>
              </w:rPr>
              <w:br/>
              <w:t>Mono - 0.01 lx; With IR - 0 lx; Number of LEDs - 4;</w:t>
            </w:r>
            <w:r w:rsidRPr="00AB6BC4">
              <w:rPr>
                <w:rFonts w:ascii="Times New Roman" w:hAnsi="Times New Roman"/>
              </w:rPr>
              <w:br/>
              <w:t>Wavelength - 850 nm; Video compression - H.265 H.264 M-JPEG;</w:t>
            </w:r>
            <w:r w:rsidRPr="00AB6BC4">
              <w:rPr>
                <w:rFonts w:ascii="Times New Roman" w:hAnsi="Times New Roman"/>
              </w:rPr>
              <w:br/>
              <w:t>Streaming - Four (4) streams: Two (2) configurable streams in H.264 or H.265;</w:t>
            </w:r>
            <w:r w:rsidRPr="00AB6BC4">
              <w:rPr>
                <w:rFonts w:ascii="Times New Roman" w:hAnsi="Times New Roman"/>
              </w:rPr>
              <w:br/>
              <w:t>One (1) I-frames-only stream based on first stream;</w:t>
            </w:r>
            <w:r w:rsidRPr="00AB6BC4">
              <w:rPr>
                <w:rFonts w:ascii="Times New Roman" w:hAnsi="Times New Roman"/>
              </w:rPr>
              <w:br/>
              <w:t>One (1) M-JPEG Stream; Resolution - 1080p ,720p, D1 4:3 (cropped), SD (432p, 288p);</w:t>
            </w:r>
            <w:r w:rsidRPr="00AB6BC4">
              <w:rPr>
                <w:rFonts w:ascii="Times New Roman" w:hAnsi="Times New Roman"/>
              </w:rPr>
              <w:br/>
              <w:t xml:space="preserve">Pan Range - 360° continuous; </w:t>
            </w:r>
          </w:p>
        </w:tc>
        <w:tc>
          <w:tcPr>
            <w:tcW w:w="3171" w:type="dxa"/>
            <w:gridSpan w:val="2"/>
          </w:tcPr>
          <w:p w:rsidR="004D2FD8" w:rsidRPr="00AB6BC4" w:rsidRDefault="004D2FD8">
            <w:pPr>
              <w:jc w:val="both"/>
              <w:rPr>
                <w:rFonts w:ascii="Times New Roman" w:hAnsi="Times New Roman"/>
                <w:sz w:val="22"/>
                <w:lang w:val="en-GB"/>
              </w:rPr>
            </w:pPr>
          </w:p>
        </w:tc>
        <w:tc>
          <w:tcPr>
            <w:tcW w:w="2906" w:type="dxa"/>
            <w:gridSpan w:val="2"/>
          </w:tcPr>
          <w:p w:rsidR="004D2FD8" w:rsidRPr="00AB6BC4" w:rsidRDefault="004D2FD8">
            <w:pPr>
              <w:jc w:val="both"/>
              <w:rPr>
                <w:rFonts w:ascii="Times New Roman" w:hAnsi="Times New Roman"/>
                <w:sz w:val="22"/>
                <w:lang w:val="en-GB"/>
              </w:rPr>
            </w:pPr>
          </w:p>
        </w:tc>
      </w:tr>
      <w:tr w:rsidR="004D2FD8" w:rsidRPr="00AB6BC4" w:rsidTr="00473368">
        <w:trPr>
          <w:gridAfter w:val="1"/>
          <w:wAfter w:w="163" w:type="dxa"/>
          <w:trHeight w:val="542"/>
          <w:jc w:val="center"/>
        </w:trPr>
        <w:tc>
          <w:tcPr>
            <w:tcW w:w="1473" w:type="dxa"/>
            <w:gridSpan w:val="2"/>
          </w:tcPr>
          <w:p w:rsidR="004D2FD8" w:rsidRPr="00AB6BC4" w:rsidRDefault="00744C91">
            <w:pPr>
              <w:jc w:val="both"/>
              <w:rPr>
                <w:rFonts w:ascii="Times New Roman" w:hAnsi="Times New Roman"/>
                <w:b/>
                <w:sz w:val="22"/>
                <w:lang w:val="en-GB"/>
              </w:rPr>
            </w:pPr>
            <w:r w:rsidRPr="00AB6BC4">
              <w:rPr>
                <w:rFonts w:ascii="Times New Roman" w:hAnsi="Times New Roman"/>
                <w:b/>
                <w:sz w:val="22"/>
                <w:lang w:val="en-GB"/>
              </w:rPr>
              <w:t>3</w:t>
            </w:r>
          </w:p>
        </w:tc>
        <w:tc>
          <w:tcPr>
            <w:tcW w:w="1542" w:type="dxa"/>
            <w:gridSpan w:val="2"/>
          </w:tcPr>
          <w:p w:rsidR="004D2FD8" w:rsidRPr="00AB6BC4" w:rsidRDefault="00744C91">
            <w:pPr>
              <w:jc w:val="both"/>
              <w:rPr>
                <w:rFonts w:ascii="Times New Roman" w:hAnsi="Times New Roman"/>
                <w:sz w:val="22"/>
                <w:lang w:val="en-GB"/>
              </w:rPr>
            </w:pPr>
            <w:r w:rsidRPr="00AB6BC4">
              <w:rPr>
                <w:rFonts w:ascii="Times New Roman" w:hAnsi="Times New Roman"/>
                <w:sz w:val="22"/>
                <w:lang w:val="en-GB"/>
              </w:rPr>
              <w:t>1</w:t>
            </w:r>
          </w:p>
        </w:tc>
        <w:tc>
          <w:tcPr>
            <w:tcW w:w="3278" w:type="dxa"/>
            <w:gridSpan w:val="2"/>
          </w:tcPr>
          <w:p w:rsidR="004D2FD8" w:rsidRDefault="00744C91" w:rsidP="00744C91">
            <w:pPr>
              <w:rPr>
                <w:rFonts w:ascii="Times New Roman" w:hAnsi="Times New Roman"/>
              </w:rPr>
            </w:pPr>
            <w:r w:rsidRPr="00AB6BC4">
              <w:rPr>
                <w:rFonts w:ascii="Times New Roman" w:hAnsi="Times New Roman"/>
                <w:b/>
                <w:bCs/>
              </w:rPr>
              <w:t>Delivery and installation (at elevation 28 m) of weather station for measuring current meteorological data. 1 piace</w:t>
            </w:r>
            <w:r w:rsidRPr="00AB6BC4">
              <w:rPr>
                <w:rFonts w:ascii="Times New Roman" w:hAnsi="Times New Roman"/>
                <w:b/>
              </w:rPr>
              <w:br/>
              <w:t>The station should measure:</w:t>
            </w:r>
            <w:r w:rsidRPr="00AB6BC4">
              <w:rPr>
                <w:rFonts w:ascii="Times New Roman" w:hAnsi="Times New Roman"/>
                <w:b/>
              </w:rPr>
              <w:br/>
            </w:r>
            <w:r w:rsidRPr="00AB6BC4">
              <w:rPr>
                <w:rFonts w:ascii="Times New Roman" w:hAnsi="Times New Roman"/>
              </w:rPr>
              <w:t>- Temperature,</w:t>
            </w:r>
            <w:r w:rsidRPr="00AB6BC4">
              <w:rPr>
                <w:rFonts w:ascii="Times New Roman" w:hAnsi="Times New Roman"/>
              </w:rPr>
              <w:br/>
              <w:t>- Humidity</w:t>
            </w:r>
            <w:r w:rsidRPr="00AB6BC4">
              <w:rPr>
                <w:rFonts w:ascii="Times New Roman" w:hAnsi="Times New Roman"/>
              </w:rPr>
              <w:br/>
              <w:t>- Wind speed</w:t>
            </w:r>
            <w:r w:rsidRPr="00AB6BC4">
              <w:rPr>
                <w:rFonts w:ascii="Times New Roman" w:hAnsi="Times New Roman"/>
              </w:rPr>
              <w:br/>
            </w:r>
            <w:r w:rsidRPr="00AB6BC4">
              <w:rPr>
                <w:rFonts w:ascii="Times New Roman" w:hAnsi="Times New Roman"/>
              </w:rPr>
              <w:lastRenderedPageBreak/>
              <w:t>- Wind direction</w:t>
            </w:r>
            <w:r w:rsidRPr="00AB6BC4">
              <w:rPr>
                <w:rFonts w:ascii="Times New Roman" w:hAnsi="Times New Roman"/>
              </w:rPr>
              <w:br/>
              <w:t>- Air pressure and rainfall.</w:t>
            </w:r>
          </w:p>
          <w:p w:rsidR="00AB6BC4" w:rsidRPr="00AB6BC4" w:rsidRDefault="00AB6BC4" w:rsidP="00744C91">
            <w:pPr>
              <w:rPr>
                <w:rFonts w:ascii="Times New Roman" w:hAnsi="Times New Roman"/>
                <w:lang w:val="en-GB"/>
              </w:rPr>
            </w:pPr>
            <w:r w:rsidRPr="00AB6BC4">
              <w:rPr>
                <w:rFonts w:ascii="Times New Roman" w:hAnsi="Times New Roman"/>
                <w:lang w:val="fr-FR"/>
              </w:rPr>
              <w:t>Weather station provides six of the most important weatherparameters: air pressure, temperature, humidity, rainfall, wind speed and direction throughvariouscombinations. Transmitterwith the neededparameter(s) intoweather application isselectable, with a large variety of digital communication modes and wide range of voltages. A heated option isavailable. Low power consumptionenablessolar panel applications. Solid state sensortechnology.  Ultrasonicwindsensors for measureingwind, are applied to determine horizontal wind speed and direction. Barometric pressure, temperature, and humiditymeasurements are combined in the PTU module using capacitive measurement for eachparameter. This module iseasy to change withoutany contact with the sensors. The precipitationmeasurementisbased on the unique acousticSensorwithoutflooding, clogging, wetting, and evaporationlosses.</w:t>
            </w:r>
          </w:p>
        </w:tc>
        <w:tc>
          <w:tcPr>
            <w:tcW w:w="3171" w:type="dxa"/>
            <w:gridSpan w:val="2"/>
          </w:tcPr>
          <w:p w:rsidR="004D2FD8" w:rsidRPr="00AB6BC4" w:rsidRDefault="004D2FD8">
            <w:pPr>
              <w:jc w:val="center"/>
              <w:rPr>
                <w:rFonts w:ascii="Times New Roman" w:hAnsi="Times New Roman"/>
                <w:sz w:val="22"/>
                <w:lang w:val="en-GB"/>
              </w:rPr>
            </w:pPr>
          </w:p>
        </w:tc>
        <w:tc>
          <w:tcPr>
            <w:tcW w:w="2906" w:type="dxa"/>
            <w:gridSpan w:val="2"/>
          </w:tcPr>
          <w:p w:rsidR="004D2FD8" w:rsidRPr="00AB6BC4" w:rsidRDefault="004D2FD8">
            <w:pPr>
              <w:jc w:val="both"/>
              <w:rPr>
                <w:rFonts w:ascii="Times New Roman" w:hAnsi="Times New Roman"/>
                <w:sz w:val="22"/>
                <w:lang w:val="en-GB"/>
              </w:rPr>
            </w:pPr>
          </w:p>
        </w:tc>
      </w:tr>
      <w:tr w:rsidR="004D2FD8" w:rsidRPr="00AB6BC4" w:rsidTr="00473368">
        <w:trPr>
          <w:gridAfter w:val="1"/>
          <w:wAfter w:w="163" w:type="dxa"/>
          <w:trHeight w:val="550"/>
          <w:jc w:val="center"/>
        </w:trPr>
        <w:tc>
          <w:tcPr>
            <w:tcW w:w="1473" w:type="dxa"/>
            <w:gridSpan w:val="2"/>
          </w:tcPr>
          <w:p w:rsidR="004D2FD8" w:rsidRPr="00AB6BC4" w:rsidRDefault="00D32489">
            <w:pPr>
              <w:jc w:val="both"/>
              <w:rPr>
                <w:rFonts w:ascii="Times New Roman" w:hAnsi="Times New Roman"/>
                <w:b/>
                <w:sz w:val="22"/>
                <w:lang w:val="en-GB"/>
              </w:rPr>
            </w:pPr>
            <w:r w:rsidRPr="00AB6BC4">
              <w:rPr>
                <w:rFonts w:ascii="Times New Roman" w:hAnsi="Times New Roman"/>
                <w:b/>
                <w:sz w:val="22"/>
                <w:lang w:val="en-GB"/>
              </w:rPr>
              <w:lastRenderedPageBreak/>
              <w:t>4</w:t>
            </w:r>
          </w:p>
        </w:tc>
        <w:tc>
          <w:tcPr>
            <w:tcW w:w="1542" w:type="dxa"/>
            <w:gridSpan w:val="2"/>
          </w:tcPr>
          <w:p w:rsidR="004D2FD8" w:rsidRPr="00AB6BC4" w:rsidRDefault="00D32489">
            <w:pPr>
              <w:jc w:val="both"/>
              <w:rPr>
                <w:rFonts w:ascii="Times New Roman" w:hAnsi="Times New Roman"/>
                <w:sz w:val="22"/>
                <w:lang w:val="en-GB"/>
              </w:rPr>
            </w:pPr>
            <w:r w:rsidRPr="00AB6BC4">
              <w:rPr>
                <w:rFonts w:ascii="Times New Roman" w:hAnsi="Times New Roman"/>
                <w:sz w:val="22"/>
                <w:lang w:val="en-GB"/>
              </w:rPr>
              <w:t>1</w:t>
            </w:r>
          </w:p>
        </w:tc>
        <w:tc>
          <w:tcPr>
            <w:tcW w:w="3278" w:type="dxa"/>
            <w:gridSpan w:val="2"/>
          </w:tcPr>
          <w:p w:rsidR="004D2FD8" w:rsidRPr="00AB6BC4" w:rsidRDefault="00D32489" w:rsidP="00D32489">
            <w:pPr>
              <w:rPr>
                <w:rFonts w:ascii="Times New Roman" w:hAnsi="Times New Roman"/>
                <w:b/>
                <w:bCs/>
              </w:rPr>
            </w:pPr>
            <w:r w:rsidRPr="00AB6BC4">
              <w:rPr>
                <w:rFonts w:ascii="Times New Roman" w:hAnsi="Times New Roman"/>
                <w:b/>
                <w:bCs/>
              </w:rPr>
              <w:t>Delivery and installation of switch 8 ports</w:t>
            </w:r>
            <w:r w:rsidRPr="00AB6BC4">
              <w:rPr>
                <w:rFonts w:ascii="Times New Roman" w:hAnsi="Times New Roman"/>
                <w:b/>
                <w:bCs/>
              </w:rPr>
              <w:br/>
            </w:r>
            <w:r w:rsidRPr="00AB6BC4">
              <w:rPr>
                <w:rFonts w:ascii="Times New Roman" w:hAnsi="Times New Roman"/>
              </w:rPr>
              <w:t>Network switch with eight gigabit ethernet ports and four SFP ports.</w:t>
            </w:r>
            <w:r w:rsidRPr="00AB6BC4">
              <w:rPr>
                <w:rFonts w:ascii="Times New Roman" w:hAnsi="Times New Roman"/>
              </w:rPr>
              <w:br/>
              <w:t>Configured, with all ports switched together.</w:t>
            </w:r>
            <w:r w:rsidRPr="00AB6BC4">
              <w:rPr>
                <w:rFonts w:ascii="Times New Roman" w:hAnsi="Times New Roman"/>
              </w:rPr>
              <w:br/>
              <w:t>Compatible with 1.25G SFP modules.</w:t>
            </w:r>
            <w:r w:rsidRPr="00AB6BC4">
              <w:rPr>
                <w:rFonts w:ascii="Times New Roman" w:hAnsi="Times New Roman"/>
              </w:rPr>
              <w:br/>
              <w:t>Capable of powering other devices through PoE.</w:t>
            </w:r>
            <w:r w:rsidRPr="00AB6BC4">
              <w:rPr>
                <w:rFonts w:ascii="Times New Roman" w:hAnsi="Times New Roman"/>
              </w:rPr>
              <w:br/>
              <w:t>Powering:</w:t>
            </w:r>
            <w:r w:rsidRPr="00AB6BC4">
              <w:rPr>
                <w:rFonts w:ascii="Times New Roman" w:hAnsi="Times New Roman"/>
              </w:rPr>
              <w:br/>
              <w:t>Two direct-input power jacks (5.5 mm outside and 2 mm inside, female, pin positive plug).</w:t>
            </w:r>
            <w:r w:rsidRPr="00AB6BC4">
              <w:rPr>
                <w:rFonts w:ascii="Times New Roman" w:hAnsi="Times New Roman"/>
              </w:rPr>
              <w:br/>
              <w:t>One DC input supports 48-57 V DC, the other supports 18-28 V DC.</w:t>
            </w:r>
            <w:r w:rsidRPr="00AB6BC4">
              <w:rPr>
                <w:rFonts w:ascii="Times New Roman" w:hAnsi="Times New Roman"/>
              </w:rPr>
              <w:br/>
              <w:t>Posibilities to use either one, or both inputs at the same time.</w:t>
            </w:r>
            <w:r w:rsidRPr="00AB6BC4">
              <w:rPr>
                <w:rFonts w:ascii="Times New Roman" w:hAnsi="Times New Roman"/>
              </w:rPr>
              <w:br/>
              <w:t>The power consumption of this device itself under maximum load to be up to 12 W.</w:t>
            </w:r>
            <w:r w:rsidRPr="00AB6BC4">
              <w:rPr>
                <w:rFonts w:ascii="Times New Roman" w:hAnsi="Times New Roman"/>
              </w:rPr>
              <w:br/>
              <w:t>PoE output</w:t>
            </w:r>
            <w:r w:rsidRPr="00AB6BC4">
              <w:rPr>
                <w:rFonts w:ascii="Times New Roman" w:hAnsi="Times New Roman"/>
              </w:rPr>
              <w:br/>
              <w:t>This device should supply PoE powering to external devices from its ethernet ports. The output voltage to be selected automatically, depending on what kind of adapter is connected, and what kind of voltage the connected device requires.</w:t>
            </w:r>
            <w:r w:rsidRPr="00AB6BC4">
              <w:rPr>
                <w:rFonts w:ascii="Times New Roman" w:hAnsi="Times New Roman"/>
              </w:rPr>
              <w:br/>
              <w:t>The device should power 802.3af/at devices.</w:t>
            </w:r>
            <w:r w:rsidRPr="00AB6BC4">
              <w:rPr>
                <w:rFonts w:ascii="Times New Roman" w:hAnsi="Times New Roman"/>
              </w:rPr>
              <w:br/>
              <w:t xml:space="preserve">With the included 28 V PSU the max power output of each ethernet port in this mode to be 1 A, total maximum </w:t>
            </w:r>
            <w:r w:rsidRPr="00AB6BC4">
              <w:rPr>
                <w:rFonts w:ascii="Times New Roman" w:hAnsi="Times New Roman"/>
              </w:rPr>
              <w:lastRenderedPageBreak/>
              <w:t xml:space="preserve">for all ports is 2.8 A. At 802.3af/at high power mode the max power output is 450 mA per port, total max 1.4 </w:t>
            </w:r>
          </w:p>
        </w:tc>
        <w:tc>
          <w:tcPr>
            <w:tcW w:w="3171" w:type="dxa"/>
            <w:gridSpan w:val="2"/>
          </w:tcPr>
          <w:p w:rsidR="004D2FD8" w:rsidRPr="00AB6BC4" w:rsidRDefault="004D2FD8">
            <w:pPr>
              <w:jc w:val="center"/>
              <w:rPr>
                <w:rFonts w:ascii="Times New Roman" w:hAnsi="Times New Roman"/>
                <w:sz w:val="22"/>
                <w:lang w:val="en-GB"/>
              </w:rPr>
            </w:pPr>
          </w:p>
        </w:tc>
        <w:tc>
          <w:tcPr>
            <w:tcW w:w="2906" w:type="dxa"/>
            <w:gridSpan w:val="2"/>
          </w:tcPr>
          <w:p w:rsidR="004D2FD8" w:rsidRPr="00AB6BC4" w:rsidRDefault="004D2FD8">
            <w:pPr>
              <w:jc w:val="both"/>
              <w:rPr>
                <w:rFonts w:ascii="Times New Roman" w:hAnsi="Times New Roman"/>
                <w:sz w:val="22"/>
                <w:lang w:val="en-GB"/>
              </w:rPr>
            </w:pPr>
          </w:p>
        </w:tc>
      </w:tr>
      <w:tr w:rsidR="003308C6" w:rsidRPr="00AB6BC4" w:rsidTr="00473368">
        <w:trPr>
          <w:gridAfter w:val="1"/>
          <w:wAfter w:w="163" w:type="dxa"/>
          <w:trHeight w:val="402"/>
          <w:jc w:val="center"/>
        </w:trPr>
        <w:tc>
          <w:tcPr>
            <w:tcW w:w="1473" w:type="dxa"/>
            <w:gridSpan w:val="2"/>
          </w:tcPr>
          <w:p w:rsidR="003308C6" w:rsidRPr="00AB6BC4" w:rsidRDefault="00D32489" w:rsidP="00C75CCE">
            <w:pPr>
              <w:jc w:val="both"/>
              <w:rPr>
                <w:rFonts w:ascii="Times New Roman" w:hAnsi="Times New Roman"/>
                <w:b/>
                <w:sz w:val="22"/>
                <w:lang w:val="en-GB"/>
              </w:rPr>
            </w:pPr>
            <w:r w:rsidRPr="00AB6BC4">
              <w:rPr>
                <w:rFonts w:ascii="Times New Roman" w:hAnsi="Times New Roman"/>
                <w:b/>
                <w:sz w:val="22"/>
                <w:lang w:val="en-GB"/>
              </w:rPr>
              <w:lastRenderedPageBreak/>
              <w:t>5</w:t>
            </w:r>
          </w:p>
        </w:tc>
        <w:tc>
          <w:tcPr>
            <w:tcW w:w="1542" w:type="dxa"/>
            <w:gridSpan w:val="2"/>
          </w:tcPr>
          <w:p w:rsidR="003308C6" w:rsidRPr="00AB6BC4" w:rsidRDefault="00D32489" w:rsidP="00C75CCE">
            <w:pPr>
              <w:jc w:val="center"/>
              <w:rPr>
                <w:rFonts w:ascii="Times New Roman" w:hAnsi="Times New Roman"/>
                <w:sz w:val="22"/>
                <w:lang w:val="en-GB"/>
              </w:rPr>
            </w:pPr>
            <w:r w:rsidRPr="00AB6BC4">
              <w:rPr>
                <w:rFonts w:ascii="Times New Roman" w:hAnsi="Times New Roman"/>
                <w:sz w:val="22"/>
                <w:lang w:val="en-GB"/>
              </w:rPr>
              <w:t>1</w:t>
            </w:r>
          </w:p>
        </w:tc>
        <w:tc>
          <w:tcPr>
            <w:tcW w:w="3278" w:type="dxa"/>
            <w:gridSpan w:val="2"/>
          </w:tcPr>
          <w:p w:rsidR="003308C6" w:rsidRPr="00AB6BC4" w:rsidRDefault="00D32489" w:rsidP="00D32489">
            <w:pPr>
              <w:rPr>
                <w:rFonts w:ascii="Times New Roman" w:hAnsi="Times New Roman"/>
                <w:b/>
                <w:bCs/>
              </w:rPr>
            </w:pPr>
            <w:r w:rsidRPr="00AB6BC4">
              <w:rPr>
                <w:rFonts w:ascii="Times New Roman" w:hAnsi="Times New Roman"/>
                <w:b/>
                <w:bCs/>
              </w:rPr>
              <w:t>Delivery and installation of set of antenna and module for radio connection</w:t>
            </w:r>
            <w:r w:rsidRPr="00AB6BC4">
              <w:rPr>
                <w:rFonts w:ascii="Times New Roman" w:hAnsi="Times New Roman"/>
              </w:rPr>
              <w:br/>
              <w:t>Operating Frequency - 5170 - 5875 MHz;</w:t>
            </w:r>
            <w:r w:rsidRPr="00AB6BC4">
              <w:rPr>
                <w:rFonts w:ascii="Times New Roman" w:hAnsi="Times New Roman"/>
              </w:rPr>
              <w:br/>
              <w:t>Gain - 25 dBi;</w:t>
            </w:r>
            <w:r w:rsidRPr="00AB6BC4">
              <w:rPr>
                <w:rFonts w:ascii="Times New Roman" w:hAnsi="Times New Roman"/>
              </w:rPr>
              <w:br/>
              <w:t>Dish Reflector - 400 mm;</w:t>
            </w:r>
            <w:r w:rsidRPr="00AB6BC4">
              <w:rPr>
                <w:rFonts w:ascii="Times New Roman" w:hAnsi="Times New Roman"/>
              </w:rPr>
              <w:br/>
              <w:t>Networking Interface - (1) 10/100/1000 Ethernet Port;</w:t>
            </w:r>
            <w:r w:rsidRPr="00AB6BC4">
              <w:rPr>
                <w:rFonts w:ascii="Times New Roman" w:hAnsi="Times New Roman"/>
              </w:rPr>
              <w:br/>
              <w:t>Wireless Approvals - FCC, IC, CE;</w:t>
            </w:r>
            <w:r w:rsidRPr="00AB6BC4">
              <w:rPr>
                <w:rFonts w:ascii="Times New Roman" w:hAnsi="Times New Roman"/>
              </w:rPr>
              <w:br/>
              <w:t>RoHS Compliance - Yes</w:t>
            </w:r>
          </w:p>
        </w:tc>
        <w:tc>
          <w:tcPr>
            <w:tcW w:w="3171" w:type="dxa"/>
            <w:gridSpan w:val="2"/>
          </w:tcPr>
          <w:p w:rsidR="003308C6" w:rsidRPr="00AB6BC4" w:rsidRDefault="003308C6" w:rsidP="00C75CCE">
            <w:pPr>
              <w:jc w:val="center"/>
              <w:rPr>
                <w:rFonts w:ascii="Times New Roman" w:hAnsi="Times New Roman"/>
                <w:sz w:val="28"/>
                <w:szCs w:val="28"/>
                <w:lang w:val="en-GB"/>
              </w:rPr>
            </w:pPr>
          </w:p>
        </w:tc>
        <w:tc>
          <w:tcPr>
            <w:tcW w:w="2906" w:type="dxa"/>
            <w:gridSpan w:val="2"/>
          </w:tcPr>
          <w:p w:rsidR="003308C6" w:rsidRPr="00AB6BC4" w:rsidRDefault="003308C6" w:rsidP="00C75CCE">
            <w:pPr>
              <w:jc w:val="both"/>
              <w:rPr>
                <w:rFonts w:ascii="Times New Roman" w:hAnsi="Times New Roman"/>
                <w:sz w:val="22"/>
                <w:lang w:val="en-GB"/>
              </w:rPr>
            </w:pPr>
          </w:p>
        </w:tc>
      </w:tr>
      <w:tr w:rsidR="002A22A0" w:rsidRPr="00AB6BC4" w:rsidTr="002A22A0">
        <w:trPr>
          <w:gridAfter w:val="1"/>
          <w:wAfter w:w="163" w:type="dxa"/>
          <w:trHeight w:val="473"/>
          <w:jc w:val="center"/>
        </w:trPr>
        <w:tc>
          <w:tcPr>
            <w:tcW w:w="1473" w:type="dxa"/>
            <w:gridSpan w:val="2"/>
          </w:tcPr>
          <w:p w:rsidR="002A22A0" w:rsidRPr="00AB6BC4" w:rsidRDefault="002A22A0">
            <w:pPr>
              <w:jc w:val="both"/>
              <w:rPr>
                <w:rFonts w:ascii="Times New Roman" w:hAnsi="Times New Roman"/>
                <w:b/>
                <w:sz w:val="22"/>
                <w:lang w:val="en-GB"/>
              </w:rPr>
            </w:pPr>
            <w:r w:rsidRPr="00AB6BC4">
              <w:rPr>
                <w:rFonts w:ascii="Times New Roman" w:hAnsi="Times New Roman"/>
                <w:b/>
                <w:sz w:val="22"/>
                <w:lang w:val="en-GB"/>
              </w:rPr>
              <w:t>II</w:t>
            </w:r>
          </w:p>
        </w:tc>
        <w:tc>
          <w:tcPr>
            <w:tcW w:w="10897" w:type="dxa"/>
            <w:gridSpan w:val="8"/>
          </w:tcPr>
          <w:p w:rsidR="002A22A0" w:rsidRPr="00AB6BC4" w:rsidRDefault="002A22A0">
            <w:pPr>
              <w:jc w:val="both"/>
              <w:rPr>
                <w:rFonts w:ascii="Times New Roman" w:hAnsi="Times New Roman"/>
                <w:sz w:val="22"/>
                <w:lang w:val="en-GB"/>
              </w:rPr>
            </w:pPr>
            <w:r w:rsidRPr="00AB6BC4">
              <w:rPr>
                <w:rFonts w:ascii="Times New Roman" w:hAnsi="Times New Roman"/>
                <w:b/>
                <w:bCs/>
                <w:sz w:val="22"/>
                <w:lang w:val="fr-FR"/>
              </w:rPr>
              <w:t>COMMUNICATION CABINET</w:t>
            </w:r>
          </w:p>
        </w:tc>
      </w:tr>
      <w:tr w:rsidR="004D2FD8" w:rsidRPr="00AB6BC4" w:rsidTr="00473368">
        <w:trPr>
          <w:gridAfter w:val="1"/>
          <w:wAfter w:w="163" w:type="dxa"/>
          <w:trHeight w:val="1119"/>
          <w:jc w:val="center"/>
        </w:trPr>
        <w:tc>
          <w:tcPr>
            <w:tcW w:w="1473" w:type="dxa"/>
            <w:gridSpan w:val="2"/>
          </w:tcPr>
          <w:p w:rsidR="004D2FD8" w:rsidRPr="00AB6BC4" w:rsidRDefault="00D32489">
            <w:pPr>
              <w:jc w:val="both"/>
              <w:rPr>
                <w:rFonts w:ascii="Times New Roman" w:hAnsi="Times New Roman"/>
                <w:b/>
                <w:sz w:val="22"/>
                <w:lang w:val="en-GB"/>
              </w:rPr>
            </w:pPr>
            <w:r w:rsidRPr="00AB6BC4">
              <w:rPr>
                <w:rFonts w:ascii="Times New Roman" w:hAnsi="Times New Roman"/>
                <w:b/>
                <w:sz w:val="22"/>
                <w:lang w:val="en-GB"/>
              </w:rPr>
              <w:t>6</w:t>
            </w:r>
          </w:p>
        </w:tc>
        <w:tc>
          <w:tcPr>
            <w:tcW w:w="1542" w:type="dxa"/>
            <w:gridSpan w:val="2"/>
          </w:tcPr>
          <w:p w:rsidR="004D2FD8" w:rsidRPr="00AB6BC4" w:rsidRDefault="00D32489">
            <w:pPr>
              <w:jc w:val="both"/>
              <w:rPr>
                <w:rFonts w:ascii="Times New Roman" w:hAnsi="Times New Roman"/>
                <w:sz w:val="22"/>
                <w:lang w:val="en-GB"/>
              </w:rPr>
            </w:pPr>
            <w:r w:rsidRPr="00AB6BC4">
              <w:rPr>
                <w:rFonts w:ascii="Times New Roman" w:hAnsi="Times New Roman"/>
                <w:sz w:val="22"/>
                <w:lang w:val="en-GB"/>
              </w:rPr>
              <w:t>1</w:t>
            </w:r>
          </w:p>
        </w:tc>
        <w:tc>
          <w:tcPr>
            <w:tcW w:w="3278" w:type="dxa"/>
            <w:gridSpan w:val="2"/>
          </w:tcPr>
          <w:p w:rsidR="00837253" w:rsidRPr="00AB6BC4" w:rsidRDefault="00D32489" w:rsidP="00D32489">
            <w:pPr>
              <w:rPr>
                <w:rFonts w:ascii="Times New Roman" w:hAnsi="Times New Roman"/>
                <w:lang w:val="en-GB"/>
              </w:rPr>
            </w:pPr>
            <w:r w:rsidRPr="00AB6BC4">
              <w:rPr>
                <w:rFonts w:ascii="Times New Roman" w:hAnsi="Times New Roman"/>
                <w:b/>
                <w:bCs/>
              </w:rPr>
              <w:t>Delivery and installation of communication cabinet 27U 600x800 standing</w:t>
            </w:r>
            <w:r w:rsidRPr="00AB6BC4">
              <w:rPr>
                <w:rFonts w:ascii="Times New Roman" w:hAnsi="Times New Roman"/>
                <w:b/>
              </w:rPr>
              <w:br/>
            </w:r>
            <w:r w:rsidRPr="00AB6BC4">
              <w:rPr>
                <w:rFonts w:ascii="Times New Roman" w:hAnsi="Times New Roman"/>
              </w:rPr>
              <w:t>FLOOR-STANDING CABINET 19";</w:t>
            </w:r>
            <w:r w:rsidRPr="00AB6BC4">
              <w:rPr>
                <w:rFonts w:ascii="Times New Roman" w:hAnsi="Times New Roman"/>
              </w:rPr>
              <w:br/>
              <w:t>Height U: 27U;</w:t>
            </w:r>
            <w:r w:rsidRPr="00AB6BC4">
              <w:rPr>
                <w:rFonts w:ascii="Times New Roman" w:hAnsi="Times New Roman"/>
              </w:rPr>
              <w:br/>
              <w:t>External depth: 800 mm;</w:t>
            </w:r>
            <w:r w:rsidRPr="00AB6BC4">
              <w:rPr>
                <w:rFonts w:ascii="Times New Roman" w:hAnsi="Times New Roman"/>
              </w:rPr>
              <w:br/>
              <w:t>Total width: 600 mm;</w:t>
            </w:r>
          </w:p>
        </w:tc>
        <w:tc>
          <w:tcPr>
            <w:tcW w:w="3171" w:type="dxa"/>
            <w:gridSpan w:val="2"/>
          </w:tcPr>
          <w:p w:rsidR="00837253" w:rsidRPr="00AB6BC4" w:rsidRDefault="00837253" w:rsidP="00986510">
            <w:pPr>
              <w:spacing w:before="240" w:line="480" w:lineRule="auto"/>
              <w:jc w:val="center"/>
              <w:rPr>
                <w:rFonts w:ascii="Times New Roman" w:hAnsi="Times New Roman"/>
                <w:sz w:val="22"/>
                <w:lang w:val="en-GB"/>
              </w:rPr>
            </w:pPr>
          </w:p>
        </w:tc>
        <w:tc>
          <w:tcPr>
            <w:tcW w:w="2906" w:type="dxa"/>
            <w:gridSpan w:val="2"/>
          </w:tcPr>
          <w:p w:rsidR="004D2FD8" w:rsidRPr="00AB6BC4" w:rsidRDefault="004D2FD8">
            <w:pPr>
              <w:jc w:val="both"/>
              <w:rPr>
                <w:rFonts w:ascii="Times New Roman" w:hAnsi="Times New Roman"/>
                <w:sz w:val="22"/>
                <w:lang w:val="en-GB"/>
              </w:rPr>
            </w:pPr>
          </w:p>
        </w:tc>
      </w:tr>
      <w:tr w:rsidR="002A22A0" w:rsidRPr="00AB6BC4" w:rsidTr="00473368">
        <w:trPr>
          <w:gridAfter w:val="1"/>
          <w:wAfter w:w="163" w:type="dxa"/>
          <w:trHeight w:val="1119"/>
          <w:jc w:val="center"/>
        </w:trPr>
        <w:tc>
          <w:tcPr>
            <w:tcW w:w="1473" w:type="dxa"/>
            <w:gridSpan w:val="2"/>
          </w:tcPr>
          <w:p w:rsidR="002A22A0" w:rsidRPr="00AB6BC4" w:rsidRDefault="002A22A0">
            <w:pPr>
              <w:jc w:val="both"/>
              <w:rPr>
                <w:rFonts w:ascii="Times New Roman" w:hAnsi="Times New Roman"/>
                <w:b/>
                <w:sz w:val="22"/>
                <w:lang w:val="en-GB"/>
              </w:rPr>
            </w:pPr>
            <w:r w:rsidRPr="00AB6BC4">
              <w:rPr>
                <w:rFonts w:ascii="Times New Roman" w:hAnsi="Times New Roman"/>
                <w:b/>
                <w:sz w:val="22"/>
                <w:lang w:val="en-GB"/>
              </w:rPr>
              <w:t>7</w:t>
            </w:r>
          </w:p>
        </w:tc>
        <w:tc>
          <w:tcPr>
            <w:tcW w:w="1542" w:type="dxa"/>
            <w:gridSpan w:val="2"/>
          </w:tcPr>
          <w:p w:rsidR="002A22A0" w:rsidRPr="00AB6BC4" w:rsidRDefault="002A22A0">
            <w:pPr>
              <w:jc w:val="both"/>
              <w:rPr>
                <w:rFonts w:ascii="Times New Roman" w:hAnsi="Times New Roman"/>
                <w:sz w:val="22"/>
                <w:lang w:val="en-GB"/>
              </w:rPr>
            </w:pPr>
            <w:r w:rsidRPr="00AB6BC4">
              <w:rPr>
                <w:rFonts w:ascii="Times New Roman" w:hAnsi="Times New Roman"/>
                <w:sz w:val="22"/>
                <w:lang w:val="en-GB"/>
              </w:rPr>
              <w:t>1</w:t>
            </w:r>
          </w:p>
        </w:tc>
        <w:tc>
          <w:tcPr>
            <w:tcW w:w="3278" w:type="dxa"/>
            <w:gridSpan w:val="2"/>
          </w:tcPr>
          <w:p w:rsidR="002A22A0" w:rsidRPr="00AB6BC4" w:rsidRDefault="002A22A0" w:rsidP="002A22A0">
            <w:pPr>
              <w:rPr>
                <w:rFonts w:ascii="Times New Roman" w:hAnsi="Times New Roman"/>
                <w:b/>
                <w:bCs/>
              </w:rPr>
            </w:pPr>
            <w:r w:rsidRPr="00AB6BC4">
              <w:rPr>
                <w:rFonts w:ascii="Times New Roman" w:hAnsi="Times New Roman"/>
                <w:b/>
                <w:bCs/>
              </w:rPr>
              <w:t>Delivery and installation of fan block 4х, with thermostat</w:t>
            </w:r>
            <w:r w:rsidRPr="00AB6BC4">
              <w:rPr>
                <w:rFonts w:ascii="Times New Roman" w:hAnsi="Times New Roman"/>
                <w:b/>
                <w:bCs/>
              </w:rPr>
              <w:br/>
            </w:r>
            <w:r w:rsidRPr="00AB6BC4">
              <w:rPr>
                <w:rFonts w:ascii="Times New Roman" w:hAnsi="Times New Roman"/>
                <w:bCs/>
              </w:rPr>
              <w:t>4 fans with thermostat, 230v/60w, for on top or bottom installation of the cabinet</w:t>
            </w:r>
          </w:p>
        </w:tc>
        <w:tc>
          <w:tcPr>
            <w:tcW w:w="3171" w:type="dxa"/>
            <w:gridSpan w:val="2"/>
          </w:tcPr>
          <w:p w:rsidR="002A22A0" w:rsidRPr="00AB6BC4" w:rsidRDefault="002A22A0" w:rsidP="00986510">
            <w:pPr>
              <w:spacing w:before="240" w:line="480" w:lineRule="auto"/>
              <w:jc w:val="center"/>
              <w:rPr>
                <w:rFonts w:ascii="Times New Roman" w:hAnsi="Times New Roman"/>
                <w:sz w:val="22"/>
                <w:lang w:val="en-GB"/>
              </w:rPr>
            </w:pPr>
          </w:p>
        </w:tc>
        <w:tc>
          <w:tcPr>
            <w:tcW w:w="2906" w:type="dxa"/>
            <w:gridSpan w:val="2"/>
          </w:tcPr>
          <w:p w:rsidR="002A22A0" w:rsidRPr="00AB6BC4" w:rsidRDefault="002A22A0">
            <w:pPr>
              <w:jc w:val="both"/>
              <w:rPr>
                <w:rFonts w:ascii="Times New Roman" w:hAnsi="Times New Roman"/>
                <w:sz w:val="22"/>
                <w:lang w:val="en-GB"/>
              </w:rPr>
            </w:pPr>
          </w:p>
        </w:tc>
      </w:tr>
      <w:tr w:rsidR="002A22A0" w:rsidRPr="00AB6BC4" w:rsidTr="00473368">
        <w:trPr>
          <w:gridAfter w:val="1"/>
          <w:wAfter w:w="163" w:type="dxa"/>
          <w:trHeight w:val="1119"/>
          <w:jc w:val="center"/>
        </w:trPr>
        <w:tc>
          <w:tcPr>
            <w:tcW w:w="1473" w:type="dxa"/>
            <w:gridSpan w:val="2"/>
          </w:tcPr>
          <w:p w:rsidR="002A22A0" w:rsidRPr="00AB6BC4" w:rsidRDefault="002A22A0">
            <w:pPr>
              <w:jc w:val="both"/>
              <w:rPr>
                <w:rFonts w:ascii="Times New Roman" w:hAnsi="Times New Roman"/>
                <w:b/>
                <w:sz w:val="22"/>
                <w:lang w:val="en-GB"/>
              </w:rPr>
            </w:pPr>
            <w:r w:rsidRPr="00AB6BC4">
              <w:rPr>
                <w:rFonts w:ascii="Times New Roman" w:hAnsi="Times New Roman"/>
                <w:b/>
                <w:sz w:val="22"/>
                <w:lang w:val="en-GB"/>
              </w:rPr>
              <w:lastRenderedPageBreak/>
              <w:t>8</w:t>
            </w:r>
          </w:p>
        </w:tc>
        <w:tc>
          <w:tcPr>
            <w:tcW w:w="1542" w:type="dxa"/>
            <w:gridSpan w:val="2"/>
          </w:tcPr>
          <w:p w:rsidR="002A22A0" w:rsidRPr="00AB6BC4" w:rsidRDefault="002A22A0">
            <w:pPr>
              <w:jc w:val="both"/>
              <w:rPr>
                <w:rFonts w:ascii="Times New Roman" w:hAnsi="Times New Roman"/>
                <w:sz w:val="22"/>
                <w:lang w:val="en-GB"/>
              </w:rPr>
            </w:pPr>
            <w:r w:rsidRPr="00AB6BC4">
              <w:rPr>
                <w:rFonts w:ascii="Times New Roman" w:hAnsi="Times New Roman"/>
                <w:sz w:val="22"/>
                <w:lang w:val="en-GB"/>
              </w:rPr>
              <w:t>1</w:t>
            </w:r>
          </w:p>
        </w:tc>
        <w:tc>
          <w:tcPr>
            <w:tcW w:w="3278" w:type="dxa"/>
            <w:gridSpan w:val="2"/>
          </w:tcPr>
          <w:p w:rsidR="002A22A0" w:rsidRPr="00AB6BC4" w:rsidRDefault="002A22A0" w:rsidP="002A22A0">
            <w:pPr>
              <w:rPr>
                <w:rFonts w:ascii="Times New Roman" w:hAnsi="Times New Roman"/>
                <w:bCs/>
              </w:rPr>
            </w:pPr>
            <w:r w:rsidRPr="00AB6BC4">
              <w:rPr>
                <w:rFonts w:ascii="Times New Roman" w:hAnsi="Times New Roman"/>
                <w:b/>
                <w:bCs/>
              </w:rPr>
              <w:t>"Delivery and installation of panel 19“ 3U fuse box</w:t>
            </w:r>
          </w:p>
          <w:p w:rsidR="002A22A0" w:rsidRPr="00AB6BC4" w:rsidRDefault="002A22A0" w:rsidP="002A22A0">
            <w:pPr>
              <w:rPr>
                <w:rFonts w:ascii="Times New Roman" w:hAnsi="Times New Roman"/>
                <w:b/>
                <w:bCs/>
              </w:rPr>
            </w:pPr>
            <w:r w:rsidRPr="00AB6BC4">
              <w:rPr>
                <w:rFonts w:ascii="Times New Roman" w:hAnsi="Times New Roman"/>
                <w:bCs/>
              </w:rPr>
              <w:t>19 ""protection strip 3 U with cove</w:t>
            </w:r>
            <w:r w:rsidRPr="00AB6BC4">
              <w:rPr>
                <w:rFonts w:ascii="Times New Roman" w:hAnsi="Times New Roman"/>
                <w:bCs/>
              </w:rPr>
              <w:t>r, with DIN rail, for 22 module</w:t>
            </w:r>
          </w:p>
        </w:tc>
        <w:tc>
          <w:tcPr>
            <w:tcW w:w="3171" w:type="dxa"/>
            <w:gridSpan w:val="2"/>
          </w:tcPr>
          <w:p w:rsidR="002A22A0" w:rsidRPr="00AB6BC4" w:rsidRDefault="002A22A0" w:rsidP="00986510">
            <w:pPr>
              <w:spacing w:before="240" w:line="480" w:lineRule="auto"/>
              <w:jc w:val="center"/>
              <w:rPr>
                <w:rFonts w:ascii="Times New Roman" w:hAnsi="Times New Roman"/>
                <w:sz w:val="22"/>
                <w:lang w:val="en-GB"/>
              </w:rPr>
            </w:pPr>
          </w:p>
        </w:tc>
        <w:tc>
          <w:tcPr>
            <w:tcW w:w="2906" w:type="dxa"/>
            <w:gridSpan w:val="2"/>
          </w:tcPr>
          <w:p w:rsidR="002A22A0" w:rsidRPr="00AB6BC4" w:rsidRDefault="002A22A0">
            <w:pPr>
              <w:jc w:val="both"/>
              <w:rPr>
                <w:rFonts w:ascii="Times New Roman" w:hAnsi="Times New Roman"/>
                <w:sz w:val="22"/>
                <w:lang w:val="en-GB"/>
              </w:rPr>
            </w:pPr>
          </w:p>
        </w:tc>
      </w:tr>
      <w:tr w:rsidR="002A22A0" w:rsidRPr="00AB6BC4" w:rsidTr="00473368">
        <w:trPr>
          <w:gridAfter w:val="1"/>
          <w:wAfter w:w="163" w:type="dxa"/>
          <w:trHeight w:val="1119"/>
          <w:jc w:val="center"/>
        </w:trPr>
        <w:tc>
          <w:tcPr>
            <w:tcW w:w="1473" w:type="dxa"/>
            <w:gridSpan w:val="2"/>
          </w:tcPr>
          <w:p w:rsidR="002A22A0" w:rsidRPr="00AB6BC4" w:rsidRDefault="002A22A0">
            <w:pPr>
              <w:jc w:val="both"/>
              <w:rPr>
                <w:rFonts w:ascii="Times New Roman" w:hAnsi="Times New Roman"/>
                <w:b/>
                <w:sz w:val="22"/>
                <w:lang w:val="en-GB"/>
              </w:rPr>
            </w:pPr>
            <w:r w:rsidRPr="00AB6BC4">
              <w:rPr>
                <w:rFonts w:ascii="Times New Roman" w:hAnsi="Times New Roman"/>
                <w:b/>
                <w:sz w:val="22"/>
                <w:lang w:val="en-GB"/>
              </w:rPr>
              <w:t>9</w:t>
            </w:r>
          </w:p>
        </w:tc>
        <w:tc>
          <w:tcPr>
            <w:tcW w:w="1542" w:type="dxa"/>
            <w:gridSpan w:val="2"/>
          </w:tcPr>
          <w:p w:rsidR="002A22A0" w:rsidRPr="00AB6BC4" w:rsidRDefault="002A22A0">
            <w:pPr>
              <w:jc w:val="both"/>
              <w:rPr>
                <w:rFonts w:ascii="Times New Roman" w:hAnsi="Times New Roman"/>
                <w:sz w:val="22"/>
                <w:lang w:val="en-GB"/>
              </w:rPr>
            </w:pPr>
            <w:r w:rsidRPr="00AB6BC4">
              <w:rPr>
                <w:rFonts w:ascii="Times New Roman" w:hAnsi="Times New Roman"/>
                <w:sz w:val="22"/>
                <w:lang w:val="en-GB"/>
              </w:rPr>
              <w:t>1</w:t>
            </w:r>
          </w:p>
        </w:tc>
        <w:tc>
          <w:tcPr>
            <w:tcW w:w="3278" w:type="dxa"/>
            <w:gridSpan w:val="2"/>
          </w:tcPr>
          <w:p w:rsidR="002A22A0" w:rsidRPr="00AB6BC4" w:rsidRDefault="002A22A0" w:rsidP="002A22A0">
            <w:pPr>
              <w:rPr>
                <w:rFonts w:ascii="Times New Roman" w:hAnsi="Times New Roman"/>
                <w:b/>
                <w:bCs/>
              </w:rPr>
            </w:pPr>
            <w:r w:rsidRPr="00AB6BC4">
              <w:rPr>
                <w:rFonts w:ascii="Times New Roman" w:hAnsi="Times New Roman"/>
                <w:b/>
                <w:bCs/>
              </w:rPr>
              <w:t>Delivery and installation of panel 19" 1U C5e FTP 16XRJ45, charged</w:t>
            </w:r>
            <w:r w:rsidRPr="00AB6BC4">
              <w:rPr>
                <w:rFonts w:ascii="Times New Roman" w:hAnsi="Times New Roman"/>
              </w:rPr>
              <w:br/>
              <w:t>24 port cat.5e patch panel, shielded, krone type, ral 9005</w:t>
            </w:r>
          </w:p>
        </w:tc>
        <w:tc>
          <w:tcPr>
            <w:tcW w:w="3171" w:type="dxa"/>
            <w:gridSpan w:val="2"/>
          </w:tcPr>
          <w:p w:rsidR="002A22A0" w:rsidRPr="00AB6BC4" w:rsidRDefault="002A22A0" w:rsidP="00986510">
            <w:pPr>
              <w:spacing w:before="240" w:line="480" w:lineRule="auto"/>
              <w:jc w:val="center"/>
              <w:rPr>
                <w:rFonts w:ascii="Times New Roman" w:hAnsi="Times New Roman"/>
                <w:sz w:val="22"/>
                <w:lang w:val="en-GB"/>
              </w:rPr>
            </w:pPr>
          </w:p>
        </w:tc>
        <w:tc>
          <w:tcPr>
            <w:tcW w:w="2906" w:type="dxa"/>
            <w:gridSpan w:val="2"/>
          </w:tcPr>
          <w:p w:rsidR="002A22A0" w:rsidRPr="00AB6BC4" w:rsidRDefault="002A22A0">
            <w:pPr>
              <w:jc w:val="both"/>
              <w:rPr>
                <w:rFonts w:ascii="Times New Roman" w:hAnsi="Times New Roman"/>
                <w:sz w:val="22"/>
                <w:lang w:val="en-GB"/>
              </w:rPr>
            </w:pPr>
          </w:p>
        </w:tc>
      </w:tr>
      <w:tr w:rsidR="002A22A0" w:rsidRPr="00AB6BC4" w:rsidTr="00473368">
        <w:trPr>
          <w:gridAfter w:val="1"/>
          <w:wAfter w:w="163" w:type="dxa"/>
          <w:trHeight w:val="1119"/>
          <w:jc w:val="center"/>
        </w:trPr>
        <w:tc>
          <w:tcPr>
            <w:tcW w:w="1473" w:type="dxa"/>
            <w:gridSpan w:val="2"/>
          </w:tcPr>
          <w:p w:rsidR="002A22A0" w:rsidRPr="00AB6BC4" w:rsidRDefault="002A22A0">
            <w:pPr>
              <w:jc w:val="both"/>
              <w:rPr>
                <w:rFonts w:ascii="Times New Roman" w:hAnsi="Times New Roman"/>
                <w:b/>
                <w:sz w:val="22"/>
                <w:lang w:val="en-GB"/>
              </w:rPr>
            </w:pPr>
            <w:r w:rsidRPr="00AB6BC4">
              <w:rPr>
                <w:rFonts w:ascii="Times New Roman" w:hAnsi="Times New Roman"/>
                <w:b/>
                <w:sz w:val="22"/>
                <w:lang w:val="en-GB"/>
              </w:rPr>
              <w:t>10</w:t>
            </w:r>
          </w:p>
        </w:tc>
        <w:tc>
          <w:tcPr>
            <w:tcW w:w="1542" w:type="dxa"/>
            <w:gridSpan w:val="2"/>
          </w:tcPr>
          <w:p w:rsidR="002A22A0" w:rsidRPr="00AB6BC4" w:rsidRDefault="002A22A0">
            <w:pPr>
              <w:jc w:val="both"/>
              <w:rPr>
                <w:rFonts w:ascii="Times New Roman" w:hAnsi="Times New Roman"/>
                <w:sz w:val="22"/>
                <w:lang w:val="en-GB"/>
              </w:rPr>
            </w:pPr>
            <w:r w:rsidRPr="00AB6BC4">
              <w:rPr>
                <w:rFonts w:ascii="Times New Roman" w:hAnsi="Times New Roman"/>
                <w:sz w:val="22"/>
                <w:lang w:val="en-GB"/>
              </w:rPr>
              <w:t>2</w:t>
            </w:r>
          </w:p>
        </w:tc>
        <w:tc>
          <w:tcPr>
            <w:tcW w:w="3278" w:type="dxa"/>
            <w:gridSpan w:val="2"/>
          </w:tcPr>
          <w:p w:rsidR="002A22A0" w:rsidRPr="00AB6BC4" w:rsidRDefault="002A22A0" w:rsidP="002A22A0">
            <w:pPr>
              <w:rPr>
                <w:rFonts w:ascii="Times New Roman" w:hAnsi="Times New Roman"/>
                <w:b/>
                <w:bCs/>
              </w:rPr>
            </w:pPr>
            <w:r w:rsidRPr="00AB6BC4">
              <w:rPr>
                <w:rFonts w:ascii="Times New Roman" w:hAnsi="Times New Roman"/>
                <w:b/>
                <w:bCs/>
              </w:rPr>
              <w:t>Delivery and installation of panel 19" 1U arranged, 5 brackets</w:t>
            </w:r>
            <w:r w:rsidRPr="00AB6BC4">
              <w:rPr>
                <w:rFonts w:ascii="Times New Roman" w:hAnsi="Times New Roman"/>
                <w:b/>
                <w:bCs/>
              </w:rPr>
              <w:br/>
            </w:r>
            <w:r w:rsidRPr="00AB6BC4">
              <w:rPr>
                <w:rFonts w:ascii="Times New Roman" w:hAnsi="Times New Roman"/>
              </w:rPr>
              <w:t>1u 19' cable management panel, 5 plastic management rings, horizontal, made of steel</w:t>
            </w:r>
          </w:p>
        </w:tc>
        <w:tc>
          <w:tcPr>
            <w:tcW w:w="3171" w:type="dxa"/>
            <w:gridSpan w:val="2"/>
          </w:tcPr>
          <w:p w:rsidR="002A22A0" w:rsidRPr="00AB6BC4" w:rsidRDefault="002A22A0" w:rsidP="00986510">
            <w:pPr>
              <w:spacing w:before="240" w:line="480" w:lineRule="auto"/>
              <w:jc w:val="center"/>
              <w:rPr>
                <w:rFonts w:ascii="Times New Roman" w:hAnsi="Times New Roman"/>
                <w:sz w:val="22"/>
                <w:lang w:val="en-GB"/>
              </w:rPr>
            </w:pPr>
          </w:p>
        </w:tc>
        <w:tc>
          <w:tcPr>
            <w:tcW w:w="2906" w:type="dxa"/>
            <w:gridSpan w:val="2"/>
          </w:tcPr>
          <w:p w:rsidR="002A22A0" w:rsidRPr="00AB6BC4" w:rsidRDefault="002A22A0">
            <w:pPr>
              <w:jc w:val="both"/>
              <w:rPr>
                <w:rFonts w:ascii="Times New Roman" w:hAnsi="Times New Roman"/>
                <w:sz w:val="22"/>
                <w:lang w:val="en-GB"/>
              </w:rPr>
            </w:pPr>
          </w:p>
        </w:tc>
      </w:tr>
      <w:tr w:rsidR="002A22A0" w:rsidRPr="00AB6BC4" w:rsidTr="00473368">
        <w:trPr>
          <w:gridAfter w:val="1"/>
          <w:wAfter w:w="163" w:type="dxa"/>
          <w:trHeight w:val="1119"/>
          <w:jc w:val="center"/>
        </w:trPr>
        <w:tc>
          <w:tcPr>
            <w:tcW w:w="1473" w:type="dxa"/>
            <w:gridSpan w:val="2"/>
          </w:tcPr>
          <w:p w:rsidR="002A22A0" w:rsidRPr="00AB6BC4" w:rsidRDefault="002A22A0">
            <w:pPr>
              <w:jc w:val="both"/>
              <w:rPr>
                <w:rFonts w:ascii="Times New Roman" w:hAnsi="Times New Roman"/>
                <w:b/>
                <w:sz w:val="22"/>
                <w:lang w:val="en-GB"/>
              </w:rPr>
            </w:pPr>
            <w:r w:rsidRPr="00AB6BC4">
              <w:rPr>
                <w:rFonts w:ascii="Times New Roman" w:hAnsi="Times New Roman"/>
                <w:b/>
                <w:sz w:val="22"/>
                <w:lang w:val="en-GB"/>
              </w:rPr>
              <w:t>11</w:t>
            </w:r>
          </w:p>
        </w:tc>
        <w:tc>
          <w:tcPr>
            <w:tcW w:w="1542" w:type="dxa"/>
            <w:gridSpan w:val="2"/>
          </w:tcPr>
          <w:p w:rsidR="002A22A0" w:rsidRPr="00AB6BC4" w:rsidRDefault="002A22A0">
            <w:pPr>
              <w:jc w:val="both"/>
              <w:rPr>
                <w:rFonts w:ascii="Times New Roman" w:hAnsi="Times New Roman"/>
                <w:sz w:val="22"/>
                <w:lang w:val="en-GB"/>
              </w:rPr>
            </w:pPr>
            <w:r w:rsidRPr="00AB6BC4">
              <w:rPr>
                <w:rFonts w:ascii="Times New Roman" w:hAnsi="Times New Roman"/>
                <w:sz w:val="22"/>
                <w:lang w:val="en-GB"/>
              </w:rPr>
              <w:t>3</w:t>
            </w:r>
          </w:p>
        </w:tc>
        <w:tc>
          <w:tcPr>
            <w:tcW w:w="3278" w:type="dxa"/>
            <w:gridSpan w:val="2"/>
          </w:tcPr>
          <w:p w:rsidR="002A22A0" w:rsidRPr="00AB6BC4" w:rsidRDefault="002A22A0" w:rsidP="002A22A0">
            <w:pPr>
              <w:rPr>
                <w:rFonts w:ascii="Times New Roman" w:hAnsi="Times New Roman"/>
                <w:b/>
                <w:bCs/>
              </w:rPr>
            </w:pPr>
            <w:r w:rsidRPr="00AB6BC4">
              <w:rPr>
                <w:rFonts w:ascii="Times New Roman" w:hAnsi="Times New Roman"/>
                <w:b/>
                <w:bCs/>
              </w:rPr>
              <w:t>Delivery and installation of shelf 19"</w:t>
            </w:r>
            <w:r w:rsidRPr="00AB6BC4">
              <w:rPr>
                <w:rFonts w:ascii="Times New Roman" w:hAnsi="Times New Roman"/>
                <w:b/>
                <w:bCs/>
              </w:rPr>
              <w:br/>
            </w:r>
            <w:r w:rsidRPr="00AB6BC4">
              <w:rPr>
                <w:rFonts w:ascii="Times New Roman" w:hAnsi="Times New Roman"/>
              </w:rPr>
              <w:t>1U 300, 30 kg</w:t>
            </w:r>
            <w:r w:rsidRPr="00AB6BC4">
              <w:rPr>
                <w:rFonts w:ascii="Times New Roman" w:hAnsi="Times New Roman"/>
              </w:rPr>
              <w:br/>
              <w:t>19' shelf with perforation,</w:t>
            </w:r>
            <w:r w:rsidRPr="00AB6BC4">
              <w:rPr>
                <w:rFonts w:ascii="Times New Roman" w:hAnsi="Times New Roman"/>
              </w:rPr>
              <w:br/>
              <w:t>depth 300mm. max. loading capacity (kg): 30, 1U</w:t>
            </w:r>
          </w:p>
        </w:tc>
        <w:tc>
          <w:tcPr>
            <w:tcW w:w="3171" w:type="dxa"/>
            <w:gridSpan w:val="2"/>
          </w:tcPr>
          <w:p w:rsidR="002A22A0" w:rsidRPr="00AB6BC4" w:rsidRDefault="002A22A0" w:rsidP="00986510">
            <w:pPr>
              <w:spacing w:before="240" w:line="480" w:lineRule="auto"/>
              <w:jc w:val="center"/>
              <w:rPr>
                <w:rFonts w:ascii="Times New Roman" w:hAnsi="Times New Roman"/>
                <w:sz w:val="22"/>
                <w:lang w:val="en-GB"/>
              </w:rPr>
            </w:pPr>
          </w:p>
        </w:tc>
        <w:tc>
          <w:tcPr>
            <w:tcW w:w="2906" w:type="dxa"/>
            <w:gridSpan w:val="2"/>
          </w:tcPr>
          <w:p w:rsidR="002A22A0" w:rsidRPr="00AB6BC4" w:rsidRDefault="002A22A0">
            <w:pPr>
              <w:jc w:val="both"/>
              <w:rPr>
                <w:rFonts w:ascii="Times New Roman" w:hAnsi="Times New Roman"/>
                <w:sz w:val="22"/>
                <w:lang w:val="en-GB"/>
              </w:rPr>
            </w:pPr>
          </w:p>
        </w:tc>
      </w:tr>
      <w:tr w:rsidR="002A22A0" w:rsidRPr="00AB6BC4" w:rsidTr="00473368">
        <w:trPr>
          <w:gridAfter w:val="1"/>
          <w:wAfter w:w="163" w:type="dxa"/>
          <w:trHeight w:val="1119"/>
          <w:jc w:val="center"/>
        </w:trPr>
        <w:tc>
          <w:tcPr>
            <w:tcW w:w="1473" w:type="dxa"/>
            <w:gridSpan w:val="2"/>
          </w:tcPr>
          <w:p w:rsidR="002A22A0" w:rsidRPr="00AB6BC4" w:rsidRDefault="002A22A0">
            <w:pPr>
              <w:jc w:val="both"/>
              <w:rPr>
                <w:rFonts w:ascii="Times New Roman" w:hAnsi="Times New Roman"/>
                <w:b/>
                <w:sz w:val="22"/>
                <w:lang w:val="en-GB"/>
              </w:rPr>
            </w:pPr>
            <w:r w:rsidRPr="00AB6BC4">
              <w:rPr>
                <w:rFonts w:ascii="Times New Roman" w:hAnsi="Times New Roman"/>
                <w:b/>
                <w:sz w:val="22"/>
                <w:lang w:val="en-GB"/>
              </w:rPr>
              <w:t>12</w:t>
            </w:r>
          </w:p>
        </w:tc>
        <w:tc>
          <w:tcPr>
            <w:tcW w:w="1542" w:type="dxa"/>
            <w:gridSpan w:val="2"/>
          </w:tcPr>
          <w:p w:rsidR="002A22A0" w:rsidRPr="00AB6BC4" w:rsidRDefault="002A22A0">
            <w:pPr>
              <w:jc w:val="both"/>
              <w:rPr>
                <w:rFonts w:ascii="Times New Roman" w:hAnsi="Times New Roman"/>
                <w:sz w:val="22"/>
                <w:lang w:val="en-GB"/>
              </w:rPr>
            </w:pPr>
            <w:r w:rsidRPr="00AB6BC4">
              <w:rPr>
                <w:rFonts w:ascii="Times New Roman" w:hAnsi="Times New Roman"/>
                <w:sz w:val="22"/>
                <w:lang w:val="en-GB"/>
              </w:rPr>
              <w:t>2</w:t>
            </w:r>
          </w:p>
        </w:tc>
        <w:tc>
          <w:tcPr>
            <w:tcW w:w="3278" w:type="dxa"/>
            <w:gridSpan w:val="2"/>
          </w:tcPr>
          <w:p w:rsidR="002A22A0" w:rsidRPr="00AB6BC4" w:rsidRDefault="002A22A0" w:rsidP="002A22A0">
            <w:pPr>
              <w:rPr>
                <w:rFonts w:ascii="Times New Roman" w:hAnsi="Times New Roman"/>
                <w:b/>
                <w:bCs/>
              </w:rPr>
            </w:pPr>
            <w:r w:rsidRPr="00AB6BC4">
              <w:rPr>
                <w:rFonts w:ascii="Times New Roman" w:hAnsi="Times New Roman"/>
                <w:b/>
                <w:bCs/>
              </w:rPr>
              <w:t>Delivery and installation of power delivery unit 8x Schuko 19” 1U, with switch</w:t>
            </w:r>
            <w:r w:rsidRPr="00AB6BC4">
              <w:rPr>
                <w:rFonts w:ascii="Times New Roman" w:hAnsi="Times New Roman"/>
              </w:rPr>
              <w:br/>
              <w:t>power distribution panel, 8 sockets, 19' 1U, 2m long cable, with master switch</w:t>
            </w:r>
          </w:p>
        </w:tc>
        <w:tc>
          <w:tcPr>
            <w:tcW w:w="3171" w:type="dxa"/>
            <w:gridSpan w:val="2"/>
          </w:tcPr>
          <w:p w:rsidR="002A22A0" w:rsidRPr="00AB6BC4" w:rsidRDefault="002A22A0" w:rsidP="00986510">
            <w:pPr>
              <w:spacing w:before="240" w:line="480" w:lineRule="auto"/>
              <w:jc w:val="center"/>
              <w:rPr>
                <w:rFonts w:ascii="Times New Roman" w:hAnsi="Times New Roman"/>
                <w:sz w:val="22"/>
                <w:lang w:val="en-GB"/>
              </w:rPr>
            </w:pPr>
          </w:p>
        </w:tc>
        <w:tc>
          <w:tcPr>
            <w:tcW w:w="2906" w:type="dxa"/>
            <w:gridSpan w:val="2"/>
          </w:tcPr>
          <w:p w:rsidR="002A22A0" w:rsidRPr="00AB6BC4" w:rsidRDefault="002A22A0">
            <w:pPr>
              <w:jc w:val="both"/>
              <w:rPr>
                <w:rFonts w:ascii="Times New Roman" w:hAnsi="Times New Roman"/>
                <w:sz w:val="22"/>
                <w:lang w:val="en-GB"/>
              </w:rPr>
            </w:pPr>
          </w:p>
        </w:tc>
      </w:tr>
      <w:tr w:rsidR="002A22A0" w:rsidRPr="00AB6BC4" w:rsidTr="00473368">
        <w:trPr>
          <w:gridAfter w:val="1"/>
          <w:wAfter w:w="163" w:type="dxa"/>
          <w:trHeight w:val="1119"/>
          <w:jc w:val="center"/>
        </w:trPr>
        <w:tc>
          <w:tcPr>
            <w:tcW w:w="1473" w:type="dxa"/>
            <w:gridSpan w:val="2"/>
          </w:tcPr>
          <w:p w:rsidR="002A22A0" w:rsidRPr="00AB6BC4" w:rsidRDefault="002A22A0">
            <w:pPr>
              <w:jc w:val="both"/>
              <w:rPr>
                <w:rFonts w:ascii="Times New Roman" w:hAnsi="Times New Roman"/>
                <w:b/>
                <w:sz w:val="22"/>
                <w:lang w:val="en-GB"/>
              </w:rPr>
            </w:pPr>
            <w:r w:rsidRPr="00AB6BC4">
              <w:rPr>
                <w:rFonts w:ascii="Times New Roman" w:hAnsi="Times New Roman"/>
                <w:b/>
                <w:sz w:val="22"/>
                <w:lang w:val="en-GB"/>
              </w:rPr>
              <w:lastRenderedPageBreak/>
              <w:t>13</w:t>
            </w:r>
          </w:p>
        </w:tc>
        <w:tc>
          <w:tcPr>
            <w:tcW w:w="1542" w:type="dxa"/>
            <w:gridSpan w:val="2"/>
          </w:tcPr>
          <w:p w:rsidR="002A22A0" w:rsidRPr="00AB6BC4" w:rsidRDefault="002A22A0">
            <w:pPr>
              <w:jc w:val="both"/>
              <w:rPr>
                <w:rFonts w:ascii="Times New Roman" w:hAnsi="Times New Roman"/>
                <w:sz w:val="22"/>
                <w:lang w:val="en-GB"/>
              </w:rPr>
            </w:pPr>
            <w:r w:rsidRPr="00AB6BC4">
              <w:rPr>
                <w:rFonts w:ascii="Times New Roman" w:hAnsi="Times New Roman"/>
                <w:sz w:val="22"/>
                <w:lang w:val="en-GB"/>
              </w:rPr>
              <w:t>1</w:t>
            </w:r>
          </w:p>
        </w:tc>
        <w:tc>
          <w:tcPr>
            <w:tcW w:w="3278" w:type="dxa"/>
            <w:gridSpan w:val="2"/>
          </w:tcPr>
          <w:p w:rsidR="002A22A0" w:rsidRPr="00AB6BC4" w:rsidRDefault="002A22A0" w:rsidP="002A22A0">
            <w:pPr>
              <w:rPr>
                <w:rFonts w:ascii="Times New Roman" w:hAnsi="Times New Roman"/>
              </w:rPr>
            </w:pPr>
            <w:r w:rsidRPr="00AB6BC4">
              <w:rPr>
                <w:rFonts w:ascii="Times New Roman" w:hAnsi="Times New Roman"/>
                <w:b/>
                <w:bCs/>
              </w:rPr>
              <w:t>Delivery and installation of Grounding kit</w:t>
            </w:r>
            <w:r w:rsidRPr="00AB6BC4">
              <w:rPr>
                <w:rFonts w:ascii="Times New Roman" w:hAnsi="Times New Roman"/>
              </w:rPr>
              <w:br/>
              <w:t>Earthing kit - ground conductors preassembled with connectors, and have been cut to the correct length.</w:t>
            </w:r>
          </w:p>
        </w:tc>
        <w:tc>
          <w:tcPr>
            <w:tcW w:w="3171" w:type="dxa"/>
            <w:gridSpan w:val="2"/>
          </w:tcPr>
          <w:p w:rsidR="002A22A0" w:rsidRPr="00AB6BC4" w:rsidRDefault="002A22A0" w:rsidP="00986510">
            <w:pPr>
              <w:spacing w:before="240" w:line="480" w:lineRule="auto"/>
              <w:jc w:val="center"/>
              <w:rPr>
                <w:rFonts w:ascii="Times New Roman" w:hAnsi="Times New Roman"/>
                <w:sz w:val="22"/>
                <w:lang w:val="en-GB"/>
              </w:rPr>
            </w:pPr>
          </w:p>
        </w:tc>
        <w:tc>
          <w:tcPr>
            <w:tcW w:w="2906" w:type="dxa"/>
            <w:gridSpan w:val="2"/>
          </w:tcPr>
          <w:p w:rsidR="002A22A0" w:rsidRPr="00AB6BC4" w:rsidRDefault="002A22A0">
            <w:pPr>
              <w:jc w:val="both"/>
              <w:rPr>
                <w:rFonts w:ascii="Times New Roman" w:hAnsi="Times New Roman"/>
                <w:sz w:val="22"/>
                <w:lang w:val="en-GB"/>
              </w:rPr>
            </w:pPr>
          </w:p>
        </w:tc>
      </w:tr>
      <w:tr w:rsidR="002A22A0" w:rsidRPr="00AB6BC4" w:rsidTr="00473368">
        <w:trPr>
          <w:gridAfter w:val="1"/>
          <w:wAfter w:w="163" w:type="dxa"/>
          <w:trHeight w:val="1119"/>
          <w:jc w:val="center"/>
        </w:trPr>
        <w:tc>
          <w:tcPr>
            <w:tcW w:w="1473" w:type="dxa"/>
            <w:gridSpan w:val="2"/>
          </w:tcPr>
          <w:p w:rsidR="002A22A0" w:rsidRPr="00AB6BC4" w:rsidRDefault="005E1C9A">
            <w:pPr>
              <w:jc w:val="both"/>
              <w:rPr>
                <w:rFonts w:ascii="Times New Roman" w:hAnsi="Times New Roman"/>
                <w:b/>
                <w:sz w:val="22"/>
                <w:lang w:val="en-GB"/>
              </w:rPr>
            </w:pPr>
            <w:r w:rsidRPr="00AB6BC4">
              <w:rPr>
                <w:rFonts w:ascii="Times New Roman" w:hAnsi="Times New Roman"/>
                <w:b/>
                <w:sz w:val="22"/>
                <w:lang w:val="en-GB"/>
              </w:rPr>
              <w:t>14</w:t>
            </w:r>
          </w:p>
        </w:tc>
        <w:tc>
          <w:tcPr>
            <w:tcW w:w="1542" w:type="dxa"/>
            <w:gridSpan w:val="2"/>
          </w:tcPr>
          <w:p w:rsidR="002A22A0" w:rsidRPr="00AB6BC4" w:rsidRDefault="005E1C9A">
            <w:pPr>
              <w:jc w:val="both"/>
              <w:rPr>
                <w:rFonts w:ascii="Times New Roman" w:hAnsi="Times New Roman"/>
                <w:sz w:val="22"/>
                <w:lang w:val="en-GB"/>
              </w:rPr>
            </w:pPr>
            <w:r w:rsidRPr="00AB6BC4">
              <w:rPr>
                <w:rFonts w:ascii="Times New Roman" w:hAnsi="Times New Roman"/>
                <w:sz w:val="22"/>
                <w:lang w:val="en-GB"/>
              </w:rPr>
              <w:t>1</w:t>
            </w:r>
          </w:p>
        </w:tc>
        <w:tc>
          <w:tcPr>
            <w:tcW w:w="3278" w:type="dxa"/>
            <w:gridSpan w:val="2"/>
          </w:tcPr>
          <w:p w:rsidR="002A22A0" w:rsidRPr="00AB6BC4" w:rsidRDefault="005E1C9A" w:rsidP="002A22A0">
            <w:pPr>
              <w:rPr>
                <w:rFonts w:ascii="Times New Roman" w:hAnsi="Times New Roman"/>
              </w:rPr>
            </w:pPr>
            <w:r w:rsidRPr="00AB6BC4">
              <w:rPr>
                <w:rFonts w:ascii="Times New Roman" w:hAnsi="Times New Roman"/>
                <w:b/>
                <w:bCs/>
              </w:rPr>
              <w:t>Delivery and installation of levelling feet set 4 pcs</w:t>
            </w:r>
            <w:r w:rsidRPr="00AB6BC4">
              <w:rPr>
                <w:rFonts w:ascii="Times New Roman" w:hAnsi="Times New Roman"/>
              </w:rPr>
              <w:br/>
              <w:t>Leveling Legs for Server Racks - Metal - Hardened Steel; Type – Adjustable</w:t>
            </w:r>
          </w:p>
        </w:tc>
        <w:tc>
          <w:tcPr>
            <w:tcW w:w="3171" w:type="dxa"/>
            <w:gridSpan w:val="2"/>
          </w:tcPr>
          <w:p w:rsidR="002A22A0" w:rsidRPr="00AB6BC4" w:rsidRDefault="002A22A0" w:rsidP="00986510">
            <w:pPr>
              <w:spacing w:before="240" w:line="480" w:lineRule="auto"/>
              <w:jc w:val="center"/>
              <w:rPr>
                <w:rFonts w:ascii="Times New Roman" w:hAnsi="Times New Roman"/>
                <w:sz w:val="22"/>
                <w:lang w:val="en-GB"/>
              </w:rPr>
            </w:pPr>
          </w:p>
        </w:tc>
        <w:tc>
          <w:tcPr>
            <w:tcW w:w="2906" w:type="dxa"/>
            <w:gridSpan w:val="2"/>
          </w:tcPr>
          <w:p w:rsidR="002A22A0" w:rsidRPr="00AB6BC4" w:rsidRDefault="002A22A0">
            <w:pPr>
              <w:jc w:val="both"/>
              <w:rPr>
                <w:rFonts w:ascii="Times New Roman" w:hAnsi="Times New Roman"/>
                <w:sz w:val="22"/>
                <w:lang w:val="en-GB"/>
              </w:rPr>
            </w:pPr>
          </w:p>
        </w:tc>
      </w:tr>
      <w:tr w:rsidR="005E1C9A" w:rsidRPr="00AB6BC4" w:rsidTr="00473368">
        <w:trPr>
          <w:gridAfter w:val="1"/>
          <w:wAfter w:w="163" w:type="dxa"/>
          <w:trHeight w:val="1119"/>
          <w:jc w:val="center"/>
        </w:trPr>
        <w:tc>
          <w:tcPr>
            <w:tcW w:w="1473" w:type="dxa"/>
            <w:gridSpan w:val="2"/>
          </w:tcPr>
          <w:p w:rsidR="005E1C9A" w:rsidRPr="00AB6BC4" w:rsidRDefault="005A5E30">
            <w:pPr>
              <w:jc w:val="both"/>
              <w:rPr>
                <w:rFonts w:ascii="Times New Roman" w:hAnsi="Times New Roman"/>
                <w:b/>
                <w:sz w:val="22"/>
                <w:lang w:val="en-GB"/>
              </w:rPr>
            </w:pPr>
            <w:r>
              <w:rPr>
                <w:rFonts w:ascii="Times New Roman" w:hAnsi="Times New Roman"/>
                <w:b/>
                <w:sz w:val="22"/>
                <w:lang w:val="en-GB"/>
              </w:rPr>
              <w:t>15</w:t>
            </w:r>
          </w:p>
        </w:tc>
        <w:tc>
          <w:tcPr>
            <w:tcW w:w="1542" w:type="dxa"/>
            <w:gridSpan w:val="2"/>
          </w:tcPr>
          <w:p w:rsidR="005E1C9A" w:rsidRPr="00AB6BC4" w:rsidRDefault="005E1C9A">
            <w:pPr>
              <w:jc w:val="both"/>
              <w:rPr>
                <w:rFonts w:ascii="Times New Roman" w:hAnsi="Times New Roman"/>
                <w:sz w:val="22"/>
                <w:lang w:val="en-GB"/>
              </w:rPr>
            </w:pPr>
            <w:r w:rsidRPr="00AB6BC4">
              <w:rPr>
                <w:rFonts w:ascii="Times New Roman" w:hAnsi="Times New Roman"/>
                <w:sz w:val="22"/>
                <w:lang w:val="en-GB"/>
              </w:rPr>
              <w:t>1</w:t>
            </w:r>
          </w:p>
        </w:tc>
        <w:tc>
          <w:tcPr>
            <w:tcW w:w="3278" w:type="dxa"/>
            <w:gridSpan w:val="2"/>
          </w:tcPr>
          <w:p w:rsidR="005E1C9A" w:rsidRPr="00AB6BC4" w:rsidRDefault="005E1C9A" w:rsidP="002A22A0">
            <w:pPr>
              <w:rPr>
                <w:rFonts w:ascii="Times New Roman" w:hAnsi="Times New Roman"/>
              </w:rPr>
            </w:pPr>
            <w:r w:rsidRPr="00AB6BC4">
              <w:rPr>
                <w:rFonts w:ascii="Times New Roman" w:hAnsi="Times New Roman"/>
                <w:b/>
                <w:bCs/>
              </w:rPr>
              <w:t>Delivery and installation of switch 16 ports</w:t>
            </w:r>
            <w:r w:rsidRPr="00AB6BC4">
              <w:rPr>
                <w:rFonts w:ascii="Times New Roman" w:hAnsi="Times New Roman"/>
              </w:rPr>
              <w:br/>
              <w:t>Fully manageable L3 switch, full wire speed switching,</w:t>
            </w:r>
            <w:r w:rsidRPr="00AB6BC4">
              <w:rPr>
                <w:rFonts w:ascii="Times New Roman" w:hAnsi="Times New Roman"/>
              </w:rPr>
              <w:br/>
              <w:t xml:space="preserve">1U rackmount enclosure                                                                                              Ethernet, Fiber, or 4G (with optional USB modem) gateway connection to Internet </w:t>
            </w:r>
            <w:r w:rsidRPr="00AB6BC4">
              <w:rPr>
                <w:rFonts w:ascii="Times New Roman" w:hAnsi="Times New Roman"/>
              </w:rPr>
              <w:br/>
              <w:t xml:space="preserve">• RouterOS gateway/firewall/VPN router with passive cooling </w:t>
            </w:r>
            <w:r w:rsidRPr="00AB6BC4">
              <w:rPr>
                <w:rFonts w:ascii="Times New Roman" w:hAnsi="Times New Roman"/>
              </w:rPr>
              <w:br/>
              <w:t xml:space="preserve">• up to seventeen gigabit switch ports (1xSFP and 16xRJ45) </w:t>
            </w:r>
          </w:p>
        </w:tc>
        <w:tc>
          <w:tcPr>
            <w:tcW w:w="3171" w:type="dxa"/>
            <w:gridSpan w:val="2"/>
          </w:tcPr>
          <w:p w:rsidR="005E1C9A" w:rsidRPr="00AB6BC4" w:rsidRDefault="005E1C9A" w:rsidP="00986510">
            <w:pPr>
              <w:spacing w:before="240" w:line="480" w:lineRule="auto"/>
              <w:jc w:val="center"/>
              <w:rPr>
                <w:rFonts w:ascii="Times New Roman" w:hAnsi="Times New Roman"/>
                <w:sz w:val="22"/>
                <w:lang w:val="en-GB"/>
              </w:rPr>
            </w:pPr>
          </w:p>
        </w:tc>
        <w:tc>
          <w:tcPr>
            <w:tcW w:w="2906" w:type="dxa"/>
            <w:gridSpan w:val="2"/>
          </w:tcPr>
          <w:p w:rsidR="005E1C9A" w:rsidRPr="00AB6BC4" w:rsidRDefault="005E1C9A">
            <w:pPr>
              <w:jc w:val="both"/>
              <w:rPr>
                <w:rFonts w:ascii="Times New Roman" w:hAnsi="Times New Roman"/>
                <w:sz w:val="22"/>
                <w:lang w:val="en-GB"/>
              </w:rPr>
            </w:pPr>
          </w:p>
        </w:tc>
      </w:tr>
      <w:tr w:rsidR="005E1C9A" w:rsidRPr="00AB6BC4" w:rsidTr="00473368">
        <w:trPr>
          <w:gridAfter w:val="1"/>
          <w:wAfter w:w="163" w:type="dxa"/>
          <w:trHeight w:val="1119"/>
          <w:jc w:val="center"/>
        </w:trPr>
        <w:tc>
          <w:tcPr>
            <w:tcW w:w="1473" w:type="dxa"/>
            <w:gridSpan w:val="2"/>
          </w:tcPr>
          <w:p w:rsidR="005E1C9A" w:rsidRPr="00AB6BC4" w:rsidRDefault="005A5E30">
            <w:pPr>
              <w:jc w:val="both"/>
              <w:rPr>
                <w:rFonts w:ascii="Times New Roman" w:hAnsi="Times New Roman"/>
                <w:b/>
                <w:sz w:val="22"/>
                <w:lang w:val="en-GB"/>
              </w:rPr>
            </w:pPr>
            <w:r>
              <w:rPr>
                <w:rFonts w:ascii="Times New Roman" w:hAnsi="Times New Roman"/>
                <w:b/>
                <w:sz w:val="22"/>
                <w:lang w:val="en-GB"/>
              </w:rPr>
              <w:t>16</w:t>
            </w:r>
          </w:p>
        </w:tc>
        <w:tc>
          <w:tcPr>
            <w:tcW w:w="1542" w:type="dxa"/>
            <w:gridSpan w:val="2"/>
          </w:tcPr>
          <w:p w:rsidR="005E1C9A" w:rsidRPr="00AB6BC4" w:rsidRDefault="005E1C9A">
            <w:pPr>
              <w:jc w:val="both"/>
              <w:rPr>
                <w:rFonts w:ascii="Times New Roman" w:hAnsi="Times New Roman"/>
                <w:sz w:val="22"/>
                <w:lang w:val="en-GB"/>
              </w:rPr>
            </w:pPr>
            <w:r w:rsidRPr="00AB6BC4">
              <w:rPr>
                <w:rFonts w:ascii="Times New Roman" w:hAnsi="Times New Roman"/>
                <w:sz w:val="22"/>
                <w:lang w:val="en-GB"/>
              </w:rPr>
              <w:t>1</w:t>
            </w:r>
          </w:p>
        </w:tc>
        <w:tc>
          <w:tcPr>
            <w:tcW w:w="3278" w:type="dxa"/>
            <w:gridSpan w:val="2"/>
          </w:tcPr>
          <w:p w:rsidR="005E1C9A" w:rsidRPr="00AB6BC4" w:rsidRDefault="005E1C9A" w:rsidP="002A22A0">
            <w:pPr>
              <w:rPr>
                <w:rFonts w:ascii="Times New Roman" w:hAnsi="Times New Roman"/>
              </w:rPr>
            </w:pPr>
            <w:r w:rsidRPr="00AB6BC4">
              <w:rPr>
                <w:rFonts w:ascii="Times New Roman" w:hAnsi="Times New Roman"/>
              </w:rPr>
              <w:t>Configuration and settings of a site</w:t>
            </w:r>
          </w:p>
        </w:tc>
        <w:tc>
          <w:tcPr>
            <w:tcW w:w="3171" w:type="dxa"/>
            <w:gridSpan w:val="2"/>
          </w:tcPr>
          <w:p w:rsidR="005E1C9A" w:rsidRPr="00AB6BC4" w:rsidRDefault="005E1C9A" w:rsidP="00986510">
            <w:pPr>
              <w:spacing w:before="240" w:line="480" w:lineRule="auto"/>
              <w:jc w:val="center"/>
              <w:rPr>
                <w:rFonts w:ascii="Times New Roman" w:hAnsi="Times New Roman"/>
                <w:sz w:val="22"/>
                <w:lang w:val="en-GB"/>
              </w:rPr>
            </w:pPr>
          </w:p>
        </w:tc>
        <w:tc>
          <w:tcPr>
            <w:tcW w:w="2906" w:type="dxa"/>
            <w:gridSpan w:val="2"/>
          </w:tcPr>
          <w:p w:rsidR="005E1C9A" w:rsidRPr="00AB6BC4" w:rsidRDefault="005E1C9A">
            <w:pPr>
              <w:jc w:val="both"/>
              <w:rPr>
                <w:rFonts w:ascii="Times New Roman" w:hAnsi="Times New Roman"/>
                <w:sz w:val="22"/>
                <w:lang w:val="en-GB"/>
              </w:rPr>
            </w:pPr>
          </w:p>
        </w:tc>
      </w:tr>
      <w:tr w:rsidR="005E1C9A" w:rsidRPr="00AB6BC4" w:rsidTr="005E1C9A">
        <w:trPr>
          <w:gridAfter w:val="1"/>
          <w:wAfter w:w="163" w:type="dxa"/>
          <w:trHeight w:val="453"/>
          <w:jc w:val="center"/>
        </w:trPr>
        <w:tc>
          <w:tcPr>
            <w:tcW w:w="1473" w:type="dxa"/>
            <w:gridSpan w:val="2"/>
          </w:tcPr>
          <w:p w:rsidR="005E1C9A" w:rsidRPr="00AB6BC4" w:rsidRDefault="005E1C9A">
            <w:pPr>
              <w:jc w:val="both"/>
              <w:rPr>
                <w:rFonts w:ascii="Times New Roman" w:hAnsi="Times New Roman"/>
                <w:b/>
                <w:sz w:val="22"/>
                <w:lang w:val="en-GB"/>
              </w:rPr>
            </w:pPr>
            <w:r w:rsidRPr="00AB6BC4">
              <w:rPr>
                <w:rFonts w:ascii="Times New Roman" w:hAnsi="Times New Roman"/>
                <w:b/>
                <w:sz w:val="22"/>
                <w:lang w:val="en-GB"/>
              </w:rPr>
              <w:t>III</w:t>
            </w:r>
          </w:p>
        </w:tc>
        <w:tc>
          <w:tcPr>
            <w:tcW w:w="10897" w:type="dxa"/>
            <w:gridSpan w:val="8"/>
          </w:tcPr>
          <w:p w:rsidR="005E1C9A" w:rsidRPr="00AB6BC4" w:rsidRDefault="005E1C9A" w:rsidP="005E1C9A">
            <w:pPr>
              <w:jc w:val="both"/>
              <w:rPr>
                <w:rFonts w:ascii="Times New Roman" w:hAnsi="Times New Roman"/>
                <w:sz w:val="22"/>
                <w:lang w:val="en-GB"/>
              </w:rPr>
            </w:pPr>
            <w:r w:rsidRPr="00AB6BC4">
              <w:rPr>
                <w:rFonts w:ascii="Times New Roman" w:hAnsi="Times New Roman"/>
                <w:b/>
                <w:bCs/>
                <w:sz w:val="22"/>
              </w:rPr>
              <w:t>RADIO ANTENNA FOR RECEPTION/TRANSMISSION</w:t>
            </w:r>
          </w:p>
        </w:tc>
      </w:tr>
      <w:tr w:rsidR="005E1C9A" w:rsidRPr="00AB6BC4" w:rsidTr="00473368">
        <w:trPr>
          <w:gridAfter w:val="1"/>
          <w:wAfter w:w="163" w:type="dxa"/>
          <w:trHeight w:val="1119"/>
          <w:jc w:val="center"/>
        </w:trPr>
        <w:tc>
          <w:tcPr>
            <w:tcW w:w="1473" w:type="dxa"/>
            <w:gridSpan w:val="2"/>
          </w:tcPr>
          <w:p w:rsidR="005E1C9A" w:rsidRPr="00AB6BC4" w:rsidRDefault="005A5E30">
            <w:pPr>
              <w:jc w:val="both"/>
              <w:rPr>
                <w:rFonts w:ascii="Times New Roman" w:hAnsi="Times New Roman"/>
                <w:b/>
                <w:sz w:val="22"/>
                <w:lang w:val="en-GB"/>
              </w:rPr>
            </w:pPr>
            <w:r>
              <w:rPr>
                <w:rFonts w:ascii="Times New Roman" w:hAnsi="Times New Roman"/>
                <w:b/>
                <w:sz w:val="22"/>
                <w:lang w:val="en-GB"/>
              </w:rPr>
              <w:lastRenderedPageBreak/>
              <w:t>17</w:t>
            </w:r>
          </w:p>
        </w:tc>
        <w:tc>
          <w:tcPr>
            <w:tcW w:w="1542" w:type="dxa"/>
            <w:gridSpan w:val="2"/>
          </w:tcPr>
          <w:p w:rsidR="005E1C9A" w:rsidRPr="00AB6BC4" w:rsidRDefault="005E1C9A" w:rsidP="005E1C9A">
            <w:pPr>
              <w:jc w:val="both"/>
              <w:rPr>
                <w:rFonts w:ascii="Times New Roman" w:hAnsi="Times New Roman"/>
                <w:b/>
                <w:bCs/>
                <w:sz w:val="22"/>
              </w:rPr>
            </w:pPr>
            <w:r w:rsidRPr="00AB6BC4">
              <w:rPr>
                <w:rFonts w:ascii="Times New Roman" w:hAnsi="Times New Roman"/>
                <w:b/>
                <w:bCs/>
                <w:sz w:val="22"/>
              </w:rPr>
              <w:t>1</w:t>
            </w:r>
          </w:p>
        </w:tc>
        <w:tc>
          <w:tcPr>
            <w:tcW w:w="3278" w:type="dxa"/>
            <w:gridSpan w:val="2"/>
          </w:tcPr>
          <w:p w:rsidR="005E1C9A" w:rsidRPr="00AB6BC4" w:rsidRDefault="005E1C9A" w:rsidP="002A22A0">
            <w:pPr>
              <w:rPr>
                <w:rFonts w:ascii="Times New Roman" w:hAnsi="Times New Roman"/>
              </w:rPr>
            </w:pPr>
            <w:r w:rsidRPr="00AB6BC4">
              <w:rPr>
                <w:rFonts w:ascii="Times New Roman" w:hAnsi="Times New Roman"/>
                <w:b/>
                <w:bCs/>
              </w:rPr>
              <w:t>Delivery and installation of set antenna and module for radio connection</w:t>
            </w:r>
            <w:r w:rsidRPr="00AB6BC4">
              <w:rPr>
                <w:rFonts w:ascii="Times New Roman" w:hAnsi="Times New Roman"/>
              </w:rPr>
              <w:br/>
              <w:t>Operating Frequency - 5170 - 5875 MHz; Gain - 25 dBi;</w:t>
            </w:r>
            <w:r w:rsidRPr="00AB6BC4">
              <w:rPr>
                <w:rFonts w:ascii="Times New Roman" w:hAnsi="Times New Roman"/>
              </w:rPr>
              <w:br/>
              <w:t>Dish Reflector - 400 mm;</w:t>
            </w:r>
            <w:r w:rsidRPr="00AB6BC4">
              <w:rPr>
                <w:rFonts w:ascii="Times New Roman" w:hAnsi="Times New Roman"/>
              </w:rPr>
              <w:br/>
              <w:t>Networking Interface - (1) 10/100/1000 Ethernet Port;</w:t>
            </w:r>
            <w:r w:rsidRPr="00AB6BC4">
              <w:rPr>
                <w:rFonts w:ascii="Times New Roman" w:hAnsi="Times New Roman"/>
              </w:rPr>
              <w:br/>
              <w:t>Wireless Approvals - FCC, IC, CE;</w:t>
            </w:r>
            <w:r w:rsidRPr="00AB6BC4">
              <w:rPr>
                <w:rFonts w:ascii="Times New Roman" w:hAnsi="Times New Roman"/>
              </w:rPr>
              <w:br/>
              <w:t>RoHS Compliance – Yes</w:t>
            </w:r>
          </w:p>
        </w:tc>
        <w:tc>
          <w:tcPr>
            <w:tcW w:w="3171" w:type="dxa"/>
            <w:gridSpan w:val="2"/>
          </w:tcPr>
          <w:p w:rsidR="005E1C9A" w:rsidRPr="00AB6BC4" w:rsidRDefault="005E1C9A" w:rsidP="00986510">
            <w:pPr>
              <w:spacing w:before="240" w:line="480" w:lineRule="auto"/>
              <w:jc w:val="center"/>
              <w:rPr>
                <w:rFonts w:ascii="Times New Roman" w:hAnsi="Times New Roman"/>
                <w:sz w:val="22"/>
                <w:lang w:val="en-GB"/>
              </w:rPr>
            </w:pPr>
          </w:p>
        </w:tc>
        <w:tc>
          <w:tcPr>
            <w:tcW w:w="2906" w:type="dxa"/>
            <w:gridSpan w:val="2"/>
          </w:tcPr>
          <w:p w:rsidR="005E1C9A" w:rsidRPr="00AB6BC4" w:rsidRDefault="005E1C9A">
            <w:pPr>
              <w:jc w:val="both"/>
              <w:rPr>
                <w:rFonts w:ascii="Times New Roman" w:hAnsi="Times New Roman"/>
                <w:sz w:val="22"/>
                <w:lang w:val="en-GB"/>
              </w:rPr>
            </w:pPr>
          </w:p>
        </w:tc>
      </w:tr>
      <w:tr w:rsidR="005E1C9A" w:rsidRPr="00AB6BC4" w:rsidTr="00473368">
        <w:trPr>
          <w:gridAfter w:val="1"/>
          <w:wAfter w:w="163" w:type="dxa"/>
          <w:trHeight w:val="1119"/>
          <w:jc w:val="center"/>
        </w:trPr>
        <w:tc>
          <w:tcPr>
            <w:tcW w:w="1473" w:type="dxa"/>
            <w:gridSpan w:val="2"/>
          </w:tcPr>
          <w:p w:rsidR="005E1C9A" w:rsidRPr="00AB6BC4" w:rsidRDefault="005A5E30">
            <w:pPr>
              <w:jc w:val="both"/>
              <w:rPr>
                <w:rFonts w:ascii="Times New Roman" w:hAnsi="Times New Roman"/>
                <w:b/>
                <w:sz w:val="22"/>
                <w:lang w:val="en-GB"/>
              </w:rPr>
            </w:pPr>
            <w:r>
              <w:rPr>
                <w:rFonts w:ascii="Times New Roman" w:hAnsi="Times New Roman"/>
                <w:b/>
                <w:sz w:val="22"/>
                <w:lang w:val="en-GB"/>
              </w:rPr>
              <w:t>18</w:t>
            </w:r>
          </w:p>
        </w:tc>
        <w:tc>
          <w:tcPr>
            <w:tcW w:w="1542" w:type="dxa"/>
            <w:gridSpan w:val="2"/>
          </w:tcPr>
          <w:p w:rsidR="005E1C9A" w:rsidRPr="00AB6BC4" w:rsidRDefault="005E1C9A" w:rsidP="005E1C9A">
            <w:pPr>
              <w:jc w:val="both"/>
              <w:rPr>
                <w:rFonts w:ascii="Times New Roman" w:hAnsi="Times New Roman"/>
                <w:b/>
                <w:bCs/>
                <w:sz w:val="22"/>
              </w:rPr>
            </w:pPr>
            <w:r w:rsidRPr="00AB6BC4">
              <w:rPr>
                <w:rFonts w:ascii="Times New Roman" w:hAnsi="Times New Roman"/>
                <w:b/>
                <w:bCs/>
                <w:sz w:val="22"/>
              </w:rPr>
              <w:t>30 m</w:t>
            </w:r>
          </w:p>
        </w:tc>
        <w:tc>
          <w:tcPr>
            <w:tcW w:w="3278" w:type="dxa"/>
            <w:gridSpan w:val="2"/>
          </w:tcPr>
          <w:p w:rsidR="005E1C9A" w:rsidRPr="00AB6BC4" w:rsidRDefault="005E1C9A" w:rsidP="002A22A0">
            <w:pPr>
              <w:rPr>
                <w:rFonts w:ascii="Times New Roman" w:hAnsi="Times New Roman"/>
              </w:rPr>
            </w:pPr>
            <w:r w:rsidRPr="00AB6BC4">
              <w:rPr>
                <w:rFonts w:ascii="Times New Roman" w:hAnsi="Times New Roman"/>
                <w:b/>
                <w:bCs/>
              </w:rPr>
              <w:t>Delivery and pulling out of communication cable FTP cat.5e from communications cabinet to the radio antenna</w:t>
            </w:r>
          </w:p>
        </w:tc>
        <w:tc>
          <w:tcPr>
            <w:tcW w:w="3171" w:type="dxa"/>
            <w:gridSpan w:val="2"/>
          </w:tcPr>
          <w:p w:rsidR="005E1C9A" w:rsidRPr="00AB6BC4" w:rsidRDefault="005E1C9A" w:rsidP="00986510">
            <w:pPr>
              <w:spacing w:before="240" w:line="480" w:lineRule="auto"/>
              <w:jc w:val="center"/>
              <w:rPr>
                <w:rFonts w:ascii="Times New Roman" w:hAnsi="Times New Roman"/>
                <w:sz w:val="22"/>
                <w:lang w:val="en-GB"/>
              </w:rPr>
            </w:pPr>
          </w:p>
        </w:tc>
        <w:tc>
          <w:tcPr>
            <w:tcW w:w="2906" w:type="dxa"/>
            <w:gridSpan w:val="2"/>
          </w:tcPr>
          <w:p w:rsidR="005E1C9A" w:rsidRPr="00AB6BC4" w:rsidRDefault="005E1C9A">
            <w:pPr>
              <w:jc w:val="both"/>
              <w:rPr>
                <w:rFonts w:ascii="Times New Roman" w:hAnsi="Times New Roman"/>
                <w:sz w:val="22"/>
                <w:lang w:val="en-GB"/>
              </w:rPr>
            </w:pPr>
          </w:p>
        </w:tc>
      </w:tr>
      <w:tr w:rsidR="005E1C9A" w:rsidRPr="00AB6BC4" w:rsidTr="00473368">
        <w:trPr>
          <w:gridAfter w:val="1"/>
          <w:wAfter w:w="163" w:type="dxa"/>
          <w:trHeight w:val="1119"/>
          <w:jc w:val="center"/>
        </w:trPr>
        <w:tc>
          <w:tcPr>
            <w:tcW w:w="1473" w:type="dxa"/>
            <w:gridSpan w:val="2"/>
          </w:tcPr>
          <w:p w:rsidR="005E1C9A" w:rsidRPr="00AB6BC4" w:rsidRDefault="005A5E30">
            <w:pPr>
              <w:jc w:val="both"/>
              <w:rPr>
                <w:rFonts w:ascii="Times New Roman" w:hAnsi="Times New Roman"/>
                <w:b/>
                <w:sz w:val="22"/>
                <w:lang w:val="en-GB"/>
              </w:rPr>
            </w:pPr>
            <w:r>
              <w:rPr>
                <w:rFonts w:ascii="Times New Roman" w:hAnsi="Times New Roman"/>
                <w:b/>
                <w:sz w:val="22"/>
                <w:lang w:val="en-GB"/>
              </w:rPr>
              <w:t>19</w:t>
            </w:r>
          </w:p>
        </w:tc>
        <w:tc>
          <w:tcPr>
            <w:tcW w:w="1542" w:type="dxa"/>
            <w:gridSpan w:val="2"/>
          </w:tcPr>
          <w:p w:rsidR="005E1C9A" w:rsidRPr="00AB6BC4" w:rsidRDefault="005E1C9A" w:rsidP="005E1C9A">
            <w:pPr>
              <w:jc w:val="both"/>
              <w:rPr>
                <w:rFonts w:ascii="Times New Roman" w:hAnsi="Times New Roman"/>
                <w:b/>
                <w:bCs/>
                <w:sz w:val="22"/>
              </w:rPr>
            </w:pPr>
            <w:r w:rsidRPr="00AB6BC4">
              <w:rPr>
                <w:rFonts w:ascii="Times New Roman" w:hAnsi="Times New Roman"/>
                <w:b/>
                <w:bCs/>
                <w:sz w:val="22"/>
              </w:rPr>
              <w:t>30 m</w:t>
            </w:r>
          </w:p>
        </w:tc>
        <w:tc>
          <w:tcPr>
            <w:tcW w:w="3278" w:type="dxa"/>
            <w:gridSpan w:val="2"/>
          </w:tcPr>
          <w:p w:rsidR="005E1C9A" w:rsidRPr="00AB6BC4" w:rsidRDefault="005E1C9A" w:rsidP="005E1C9A">
            <w:pPr>
              <w:rPr>
                <w:rFonts w:ascii="Times New Roman" w:hAnsi="Times New Roman"/>
                <w:b/>
                <w:bCs/>
              </w:rPr>
            </w:pPr>
            <w:r w:rsidRPr="00AB6BC4">
              <w:rPr>
                <w:rFonts w:ascii="Times New Roman" w:hAnsi="Times New Roman"/>
                <w:b/>
                <w:bCs/>
              </w:rPr>
              <w:t>Delivery and laying of PVC cable duct 20х20</w:t>
            </w:r>
            <w:r w:rsidRPr="00AB6BC4">
              <w:rPr>
                <w:rFonts w:ascii="Times New Roman" w:hAnsi="Times New Roman"/>
                <w:b/>
                <w:bCs/>
              </w:rPr>
              <w:br/>
            </w:r>
            <w:r w:rsidRPr="00AB6BC4">
              <w:rPr>
                <w:rFonts w:ascii="Times New Roman" w:hAnsi="Times New Roman"/>
              </w:rPr>
              <w:t>Cat. 5e cables for local networks</w:t>
            </w:r>
            <w:r w:rsidRPr="00AB6BC4">
              <w:rPr>
                <w:rFonts w:ascii="Times New Roman" w:hAnsi="Times New Roman"/>
              </w:rPr>
              <w:br/>
              <w:t>Performance 100 MHz</w:t>
            </w:r>
            <w:r w:rsidRPr="00AB6BC4">
              <w:rPr>
                <w:rFonts w:ascii="Times New Roman" w:hAnsi="Times New Roman"/>
              </w:rPr>
              <w:br/>
              <w:t>Cable with 4 twisted pairs, 100 Ω</w:t>
            </w:r>
            <w:r w:rsidRPr="00AB6BC4">
              <w:rPr>
                <w:rFonts w:ascii="Times New Roman" w:hAnsi="Times New Roman"/>
              </w:rPr>
              <w:br/>
              <w:t>LSZH sheath: zero halogen</w:t>
            </w:r>
            <w:r w:rsidRPr="00AB6BC4">
              <w:rPr>
                <w:rFonts w:ascii="Times New Roman" w:hAnsi="Times New Roman"/>
              </w:rPr>
              <w:br/>
              <w:t>Grey RAL 7035</w:t>
            </w:r>
            <w:r w:rsidRPr="00AB6BC4">
              <w:rPr>
                <w:rFonts w:ascii="Times New Roman" w:hAnsi="Times New Roman"/>
              </w:rPr>
              <w:br/>
              <w:t>ANSI/TIA colour code</w:t>
            </w:r>
            <w:r w:rsidRPr="00AB6BC4">
              <w:rPr>
                <w:rFonts w:ascii="Times New Roman" w:hAnsi="Times New Roman"/>
              </w:rPr>
              <w:br/>
              <w:t>Compliant with ISO/IEC 11 801, EN 50173, ANSI/TIA 568 standards</w:t>
            </w:r>
            <w:r w:rsidRPr="00AB6BC4">
              <w:rPr>
                <w:rFonts w:ascii="Times New Roman" w:hAnsi="Times New Roman"/>
              </w:rPr>
              <w:br/>
              <w:t>Products conforming to the new CPR regulations</w:t>
            </w:r>
            <w:r w:rsidRPr="00AB6BC4">
              <w:rPr>
                <w:rFonts w:ascii="Times New Roman" w:hAnsi="Times New Roman"/>
              </w:rPr>
              <w:br/>
              <w:t>Euroclass Dca for LSZH cables, Euroclass Eca for PVC cables</w:t>
            </w:r>
          </w:p>
        </w:tc>
        <w:tc>
          <w:tcPr>
            <w:tcW w:w="3171" w:type="dxa"/>
            <w:gridSpan w:val="2"/>
          </w:tcPr>
          <w:p w:rsidR="005E1C9A" w:rsidRPr="00AB6BC4" w:rsidRDefault="005E1C9A" w:rsidP="00986510">
            <w:pPr>
              <w:spacing w:before="240" w:line="480" w:lineRule="auto"/>
              <w:jc w:val="center"/>
              <w:rPr>
                <w:rFonts w:ascii="Times New Roman" w:hAnsi="Times New Roman"/>
                <w:sz w:val="22"/>
                <w:lang w:val="en-GB"/>
              </w:rPr>
            </w:pPr>
          </w:p>
        </w:tc>
        <w:tc>
          <w:tcPr>
            <w:tcW w:w="2906" w:type="dxa"/>
            <w:gridSpan w:val="2"/>
          </w:tcPr>
          <w:p w:rsidR="005E1C9A" w:rsidRPr="00AB6BC4" w:rsidRDefault="005E1C9A">
            <w:pPr>
              <w:jc w:val="both"/>
              <w:rPr>
                <w:rFonts w:ascii="Times New Roman" w:hAnsi="Times New Roman"/>
                <w:sz w:val="22"/>
                <w:lang w:val="en-GB"/>
              </w:rPr>
            </w:pPr>
          </w:p>
        </w:tc>
      </w:tr>
      <w:tr w:rsidR="005E1C9A" w:rsidRPr="00AB6BC4" w:rsidTr="00473368">
        <w:trPr>
          <w:gridAfter w:val="1"/>
          <w:wAfter w:w="163" w:type="dxa"/>
          <w:trHeight w:val="1119"/>
          <w:jc w:val="center"/>
        </w:trPr>
        <w:tc>
          <w:tcPr>
            <w:tcW w:w="1473" w:type="dxa"/>
            <w:gridSpan w:val="2"/>
          </w:tcPr>
          <w:p w:rsidR="005E1C9A" w:rsidRPr="00AB6BC4" w:rsidRDefault="005A5E30">
            <w:pPr>
              <w:jc w:val="both"/>
              <w:rPr>
                <w:rFonts w:ascii="Times New Roman" w:hAnsi="Times New Roman"/>
                <w:b/>
                <w:sz w:val="22"/>
                <w:lang w:val="en-GB"/>
              </w:rPr>
            </w:pPr>
            <w:r>
              <w:rPr>
                <w:rFonts w:ascii="Times New Roman" w:hAnsi="Times New Roman"/>
                <w:b/>
                <w:sz w:val="22"/>
                <w:lang w:val="en-GB"/>
              </w:rPr>
              <w:lastRenderedPageBreak/>
              <w:t>20</w:t>
            </w:r>
          </w:p>
        </w:tc>
        <w:tc>
          <w:tcPr>
            <w:tcW w:w="1542" w:type="dxa"/>
            <w:gridSpan w:val="2"/>
          </w:tcPr>
          <w:p w:rsidR="005E1C9A" w:rsidRPr="00AB6BC4" w:rsidRDefault="005E1C9A" w:rsidP="005E1C9A">
            <w:pPr>
              <w:jc w:val="both"/>
              <w:rPr>
                <w:rFonts w:ascii="Times New Roman" w:hAnsi="Times New Roman"/>
                <w:b/>
                <w:bCs/>
                <w:sz w:val="22"/>
              </w:rPr>
            </w:pPr>
            <w:r w:rsidRPr="00AB6BC4">
              <w:rPr>
                <w:rFonts w:ascii="Times New Roman" w:hAnsi="Times New Roman"/>
                <w:b/>
                <w:bCs/>
                <w:sz w:val="22"/>
              </w:rPr>
              <w:t>5 m</w:t>
            </w:r>
          </w:p>
        </w:tc>
        <w:tc>
          <w:tcPr>
            <w:tcW w:w="3278" w:type="dxa"/>
            <w:gridSpan w:val="2"/>
          </w:tcPr>
          <w:p w:rsidR="005E1C9A" w:rsidRPr="00AB6BC4" w:rsidRDefault="005E1C9A" w:rsidP="005E1C9A">
            <w:pPr>
              <w:rPr>
                <w:rFonts w:ascii="Times New Roman" w:hAnsi="Times New Roman"/>
                <w:b/>
                <w:bCs/>
              </w:rPr>
            </w:pPr>
            <w:r w:rsidRPr="00AB6BC4">
              <w:rPr>
                <w:rFonts w:ascii="Times New Roman" w:hAnsi="Times New Roman"/>
                <w:b/>
                <w:bCs/>
              </w:rPr>
              <w:t xml:space="preserve">Delivery and installation of current collector </w:t>
            </w:r>
            <w:r w:rsidRPr="00AB6BC4">
              <w:rPr>
                <w:rFonts w:ascii="Times New Roman" w:hAnsi="Times New Roman"/>
              </w:rPr>
              <w:br/>
              <w:t>current collector made of steel galvanized splint 40/4 mm on the roof of the Community building to connect with the existing lightning protection installation.</w:t>
            </w:r>
          </w:p>
        </w:tc>
        <w:tc>
          <w:tcPr>
            <w:tcW w:w="3171" w:type="dxa"/>
            <w:gridSpan w:val="2"/>
          </w:tcPr>
          <w:p w:rsidR="005E1C9A" w:rsidRPr="00AB6BC4" w:rsidRDefault="005E1C9A" w:rsidP="00986510">
            <w:pPr>
              <w:spacing w:before="240" w:line="480" w:lineRule="auto"/>
              <w:jc w:val="center"/>
              <w:rPr>
                <w:rFonts w:ascii="Times New Roman" w:hAnsi="Times New Roman"/>
                <w:sz w:val="22"/>
                <w:lang w:val="en-GB"/>
              </w:rPr>
            </w:pPr>
          </w:p>
        </w:tc>
        <w:tc>
          <w:tcPr>
            <w:tcW w:w="2906" w:type="dxa"/>
            <w:gridSpan w:val="2"/>
          </w:tcPr>
          <w:p w:rsidR="005E1C9A" w:rsidRPr="00AB6BC4" w:rsidRDefault="005E1C9A">
            <w:pPr>
              <w:jc w:val="both"/>
              <w:rPr>
                <w:rFonts w:ascii="Times New Roman" w:hAnsi="Times New Roman"/>
                <w:sz w:val="22"/>
                <w:lang w:val="en-GB"/>
              </w:rPr>
            </w:pPr>
          </w:p>
        </w:tc>
      </w:tr>
      <w:tr w:rsidR="005E1C9A" w:rsidRPr="00AB6BC4" w:rsidTr="00473368">
        <w:trPr>
          <w:gridAfter w:val="1"/>
          <w:wAfter w:w="163" w:type="dxa"/>
          <w:trHeight w:val="1119"/>
          <w:jc w:val="center"/>
        </w:trPr>
        <w:tc>
          <w:tcPr>
            <w:tcW w:w="1473" w:type="dxa"/>
            <w:gridSpan w:val="2"/>
          </w:tcPr>
          <w:p w:rsidR="005E1C9A" w:rsidRPr="00AB6BC4" w:rsidRDefault="005A5E30">
            <w:pPr>
              <w:jc w:val="both"/>
              <w:rPr>
                <w:rFonts w:ascii="Times New Roman" w:hAnsi="Times New Roman"/>
                <w:b/>
                <w:sz w:val="22"/>
                <w:lang w:val="en-GB"/>
              </w:rPr>
            </w:pPr>
            <w:r>
              <w:rPr>
                <w:rFonts w:ascii="Times New Roman" w:hAnsi="Times New Roman"/>
                <w:b/>
                <w:sz w:val="22"/>
                <w:lang w:val="en-GB"/>
              </w:rPr>
              <w:t>21</w:t>
            </w:r>
          </w:p>
        </w:tc>
        <w:tc>
          <w:tcPr>
            <w:tcW w:w="1542" w:type="dxa"/>
            <w:gridSpan w:val="2"/>
          </w:tcPr>
          <w:p w:rsidR="005E1C9A" w:rsidRPr="00AB6BC4" w:rsidRDefault="005E1C9A" w:rsidP="005E1C9A">
            <w:pPr>
              <w:jc w:val="both"/>
              <w:rPr>
                <w:rFonts w:ascii="Times New Roman" w:hAnsi="Times New Roman"/>
                <w:b/>
                <w:bCs/>
                <w:sz w:val="22"/>
              </w:rPr>
            </w:pPr>
            <w:r w:rsidRPr="00AB6BC4">
              <w:rPr>
                <w:rFonts w:ascii="Times New Roman" w:hAnsi="Times New Roman"/>
                <w:b/>
                <w:bCs/>
                <w:sz w:val="22"/>
              </w:rPr>
              <w:t>1</w:t>
            </w:r>
          </w:p>
        </w:tc>
        <w:tc>
          <w:tcPr>
            <w:tcW w:w="3278" w:type="dxa"/>
            <w:gridSpan w:val="2"/>
          </w:tcPr>
          <w:p w:rsidR="005E1C9A" w:rsidRPr="00AB6BC4" w:rsidRDefault="005E1C9A" w:rsidP="005E1C9A">
            <w:pPr>
              <w:rPr>
                <w:rFonts w:ascii="Times New Roman" w:hAnsi="Times New Roman"/>
                <w:b/>
                <w:bCs/>
              </w:rPr>
            </w:pPr>
            <w:r w:rsidRPr="00AB6BC4">
              <w:rPr>
                <w:rFonts w:ascii="Times New Roman" w:hAnsi="Times New Roman"/>
                <w:b/>
                <w:bCs/>
              </w:rPr>
              <w:t>Delivery and installation of UPS 3000VA</w:t>
            </w:r>
            <w:r w:rsidRPr="00AB6BC4">
              <w:rPr>
                <w:rFonts w:ascii="Times New Roman" w:hAnsi="Times New Roman"/>
                <w:b/>
                <w:bCs/>
              </w:rPr>
              <w:br/>
            </w:r>
            <w:r w:rsidRPr="00AB6BC4">
              <w:rPr>
                <w:rFonts w:ascii="Times New Roman" w:hAnsi="Times New Roman"/>
              </w:rPr>
              <w:t>Power Rating -  3kVA/ 2700W;</w:t>
            </w:r>
            <w:r w:rsidRPr="00AB6BC4">
              <w:rPr>
                <w:rFonts w:ascii="Times New Roman" w:hAnsi="Times New Roman"/>
              </w:rPr>
              <w:br/>
              <w:t>Cold start - YES, default frequency=50Hz or settable;</w:t>
            </w:r>
            <w:r w:rsidRPr="00AB6BC4">
              <w:rPr>
                <w:rFonts w:ascii="Times New Roman" w:hAnsi="Times New Roman"/>
              </w:rPr>
              <w:br/>
              <w:t>Acceptable Input Voltage - 110VAC~288VAC;</w:t>
            </w:r>
            <w:r w:rsidRPr="00AB6BC4">
              <w:rPr>
                <w:rFonts w:ascii="Times New Roman" w:hAnsi="Times New Roman"/>
              </w:rPr>
              <w:br/>
              <w:t>Phase - Single phase in, single phase out;</w:t>
            </w:r>
            <w:r w:rsidRPr="00AB6BC4">
              <w:rPr>
                <w:rFonts w:ascii="Times New Roman" w:hAnsi="Times New Roman"/>
              </w:rPr>
              <w:br/>
              <w:t>BATTERY Rating/Type - 12VDC/7Ah;</w:t>
            </w:r>
            <w:r w:rsidRPr="00AB6BC4">
              <w:rPr>
                <w:rFonts w:ascii="Times New Roman" w:hAnsi="Times New Roman"/>
              </w:rPr>
              <w:br/>
              <w:t xml:space="preserve">Quantity - 8; </w:t>
            </w:r>
            <w:r w:rsidRPr="00AB6BC4">
              <w:rPr>
                <w:rFonts w:ascii="Times New Roman" w:hAnsi="Times New Roman"/>
              </w:rPr>
              <w:br/>
              <w:t>Type - ON Line;</w:t>
            </w:r>
            <w:r w:rsidRPr="00AB6BC4">
              <w:rPr>
                <w:rFonts w:ascii="Times New Roman" w:hAnsi="Times New Roman"/>
              </w:rPr>
              <w:br/>
              <w:t>Formfactor - Tower;</w:t>
            </w:r>
          </w:p>
        </w:tc>
        <w:tc>
          <w:tcPr>
            <w:tcW w:w="3171" w:type="dxa"/>
            <w:gridSpan w:val="2"/>
          </w:tcPr>
          <w:p w:rsidR="005E1C9A" w:rsidRPr="00AB6BC4" w:rsidRDefault="005E1C9A" w:rsidP="00986510">
            <w:pPr>
              <w:spacing w:before="240" w:line="480" w:lineRule="auto"/>
              <w:jc w:val="center"/>
              <w:rPr>
                <w:rFonts w:ascii="Times New Roman" w:hAnsi="Times New Roman"/>
                <w:sz w:val="22"/>
                <w:lang w:val="en-GB"/>
              </w:rPr>
            </w:pPr>
          </w:p>
        </w:tc>
        <w:tc>
          <w:tcPr>
            <w:tcW w:w="2906" w:type="dxa"/>
            <w:gridSpan w:val="2"/>
          </w:tcPr>
          <w:p w:rsidR="005E1C9A" w:rsidRPr="00AB6BC4" w:rsidRDefault="005E1C9A">
            <w:pPr>
              <w:jc w:val="both"/>
              <w:rPr>
                <w:rFonts w:ascii="Times New Roman" w:hAnsi="Times New Roman"/>
                <w:sz w:val="22"/>
                <w:lang w:val="en-GB"/>
              </w:rPr>
            </w:pPr>
          </w:p>
        </w:tc>
      </w:tr>
      <w:tr w:rsidR="00F549B3" w:rsidRPr="00AB6BC4" w:rsidTr="00E12AD5">
        <w:trPr>
          <w:gridAfter w:val="1"/>
          <w:wAfter w:w="163" w:type="dxa"/>
          <w:trHeight w:val="1119"/>
          <w:jc w:val="center"/>
        </w:trPr>
        <w:tc>
          <w:tcPr>
            <w:tcW w:w="1473" w:type="dxa"/>
            <w:gridSpan w:val="2"/>
          </w:tcPr>
          <w:p w:rsidR="00F549B3" w:rsidRPr="00AB6BC4" w:rsidRDefault="00F549B3">
            <w:pPr>
              <w:jc w:val="both"/>
              <w:rPr>
                <w:rFonts w:ascii="Times New Roman" w:hAnsi="Times New Roman"/>
                <w:b/>
                <w:sz w:val="22"/>
                <w:lang w:val="en-GB"/>
              </w:rPr>
            </w:pPr>
            <w:r w:rsidRPr="00AB6BC4">
              <w:rPr>
                <w:rFonts w:ascii="Times New Roman" w:hAnsi="Times New Roman"/>
                <w:b/>
                <w:sz w:val="22"/>
                <w:lang w:val="en-GB"/>
              </w:rPr>
              <w:t>IV</w:t>
            </w:r>
          </w:p>
        </w:tc>
        <w:tc>
          <w:tcPr>
            <w:tcW w:w="10897" w:type="dxa"/>
            <w:gridSpan w:val="8"/>
          </w:tcPr>
          <w:p w:rsidR="00F549B3" w:rsidRPr="00AB6BC4" w:rsidRDefault="00F549B3" w:rsidP="00F549B3">
            <w:pPr>
              <w:jc w:val="both"/>
              <w:rPr>
                <w:rFonts w:ascii="Times New Roman" w:hAnsi="Times New Roman"/>
                <w:sz w:val="22"/>
                <w:lang w:val="en-GB"/>
              </w:rPr>
            </w:pPr>
            <w:r w:rsidRPr="00AB6BC4">
              <w:rPr>
                <w:rFonts w:ascii="Times New Roman" w:hAnsi="Times New Roman"/>
                <w:b/>
                <w:bCs/>
              </w:rPr>
              <w:t xml:space="preserve">TECHNOLOGICAL EQUIPMENT AND SOFTWARE </w:t>
            </w:r>
          </w:p>
        </w:tc>
      </w:tr>
      <w:tr w:rsidR="00F549B3" w:rsidRPr="00AB6BC4" w:rsidTr="001A1DBF">
        <w:trPr>
          <w:gridAfter w:val="1"/>
          <w:wAfter w:w="163" w:type="dxa"/>
          <w:trHeight w:val="1119"/>
          <w:jc w:val="center"/>
        </w:trPr>
        <w:tc>
          <w:tcPr>
            <w:tcW w:w="1473" w:type="dxa"/>
            <w:gridSpan w:val="2"/>
          </w:tcPr>
          <w:p w:rsidR="00F549B3" w:rsidRPr="00AB6BC4" w:rsidRDefault="005A5E30" w:rsidP="001A1DBF">
            <w:pPr>
              <w:jc w:val="both"/>
              <w:rPr>
                <w:rFonts w:ascii="Times New Roman" w:hAnsi="Times New Roman"/>
                <w:b/>
                <w:sz w:val="22"/>
                <w:lang w:val="en-GB"/>
              </w:rPr>
            </w:pPr>
            <w:r>
              <w:rPr>
                <w:rFonts w:ascii="Times New Roman" w:hAnsi="Times New Roman"/>
                <w:b/>
                <w:sz w:val="22"/>
                <w:lang w:val="en-GB"/>
              </w:rPr>
              <w:t>22</w:t>
            </w:r>
          </w:p>
        </w:tc>
        <w:tc>
          <w:tcPr>
            <w:tcW w:w="1542" w:type="dxa"/>
            <w:gridSpan w:val="2"/>
          </w:tcPr>
          <w:p w:rsidR="00F549B3" w:rsidRPr="00AB6BC4" w:rsidRDefault="00F549B3" w:rsidP="001A1DBF">
            <w:pPr>
              <w:jc w:val="both"/>
              <w:rPr>
                <w:rFonts w:ascii="Times New Roman" w:hAnsi="Times New Roman"/>
                <w:b/>
                <w:bCs/>
                <w:sz w:val="22"/>
              </w:rPr>
            </w:pPr>
            <w:r w:rsidRPr="00AB6BC4">
              <w:rPr>
                <w:rFonts w:ascii="Times New Roman" w:hAnsi="Times New Roman"/>
                <w:b/>
                <w:bCs/>
                <w:sz w:val="22"/>
              </w:rPr>
              <w:t>2</w:t>
            </w:r>
          </w:p>
        </w:tc>
        <w:tc>
          <w:tcPr>
            <w:tcW w:w="3278" w:type="dxa"/>
            <w:gridSpan w:val="2"/>
          </w:tcPr>
          <w:p w:rsidR="00F549B3" w:rsidRPr="00AB6BC4" w:rsidRDefault="00F549B3" w:rsidP="001A1DBF">
            <w:pPr>
              <w:rPr>
                <w:rFonts w:ascii="Times New Roman" w:hAnsi="Times New Roman"/>
              </w:rPr>
            </w:pPr>
            <w:r w:rsidRPr="00AB6BC4">
              <w:rPr>
                <w:rFonts w:ascii="Times New Roman" w:hAnsi="Times New Roman"/>
                <w:b/>
                <w:bCs/>
              </w:rPr>
              <w:t>Delivery and installation of workstation (Desktop PC)</w:t>
            </w:r>
            <w:r w:rsidRPr="00AB6BC4">
              <w:rPr>
                <w:rFonts w:ascii="Times New Roman" w:hAnsi="Times New Roman"/>
              </w:rPr>
              <w:br/>
              <w:t xml:space="preserve">Intel® Core™ i7 or equivalent, Processor (2,20GHz, 3.70GHzw/turbo, 9Mb Cache, 6 </w:t>
            </w:r>
            <w:r w:rsidRPr="00AB6BC4">
              <w:rPr>
                <w:rFonts w:ascii="Times New Roman" w:hAnsi="Times New Roman"/>
              </w:rPr>
              <w:lastRenderedPageBreak/>
              <w:t>Cores)</w:t>
            </w:r>
            <w:r w:rsidRPr="00AB6BC4">
              <w:rPr>
                <w:rFonts w:ascii="Times New Roman" w:hAnsi="Times New Roman"/>
              </w:rPr>
              <w:br/>
              <w:t>8 GB DDR4-2666 SDRAM,</w:t>
            </w:r>
            <w:r w:rsidRPr="00AB6BC4">
              <w:rPr>
                <w:rFonts w:ascii="Times New Roman" w:hAnsi="Times New Roman"/>
              </w:rPr>
              <w:br/>
              <w:t>1 TB 7200 rpm SATA HDD,</w:t>
            </w:r>
            <w:r w:rsidRPr="00AB6BC4">
              <w:rPr>
                <w:rFonts w:ascii="Times New Roman" w:hAnsi="Times New Roman"/>
              </w:rPr>
              <w:br/>
              <w:t>256 Gb SSD M.2 PCIe NVMe Solid Stare Drive</w:t>
            </w:r>
            <w:r w:rsidRPr="00AB6BC4">
              <w:rPr>
                <w:rFonts w:ascii="Times New Roman" w:hAnsi="Times New Roman"/>
              </w:rPr>
              <w:br/>
              <w:t>DVD/RW</w:t>
            </w:r>
            <w:r w:rsidRPr="00AB6BC4">
              <w:rPr>
                <w:rFonts w:ascii="Times New Roman" w:hAnsi="Times New Roman"/>
              </w:rPr>
              <w:br/>
              <w:t>Intel® UHD Graphics 630</w:t>
            </w:r>
            <w:r w:rsidRPr="00AB6BC4">
              <w:rPr>
                <w:rFonts w:ascii="Times New Roman" w:hAnsi="Times New Roman"/>
              </w:rPr>
              <w:br/>
              <w:t>Windows 10 Professional 64-Bit, factory installed</w:t>
            </w:r>
            <w:r w:rsidRPr="00AB6BC4">
              <w:rPr>
                <w:rFonts w:ascii="Times New Roman" w:hAnsi="Times New Roman"/>
              </w:rPr>
              <w:br/>
              <w:t>Integrated Intel UHD 630 Graphics</w:t>
            </w:r>
            <w:r w:rsidRPr="00AB6BC4">
              <w:rPr>
                <w:rFonts w:ascii="Times New Roman" w:hAnsi="Times New Roman"/>
              </w:rPr>
              <w:br/>
              <w:t>Integrated Realtek R718111HSD-CG Ethernet LAN 10/100/1000 Card</w:t>
            </w:r>
            <w:r w:rsidRPr="00AB6BC4">
              <w:rPr>
                <w:rFonts w:ascii="Times New Roman" w:hAnsi="Times New Roman"/>
              </w:rPr>
              <w:br/>
              <w:t>Integrated Qualcomm QCA9377 Dual Band 802.11ac with MU-MIMO+Bluetooth 4.1 Card</w:t>
            </w:r>
            <w:r w:rsidRPr="00AB6BC4">
              <w:rPr>
                <w:rFonts w:ascii="Times New Roman" w:hAnsi="Times New Roman"/>
              </w:rPr>
              <w:br/>
              <w:t>3 Years RTD Standard Warranty</w:t>
            </w:r>
          </w:p>
        </w:tc>
        <w:tc>
          <w:tcPr>
            <w:tcW w:w="3171" w:type="dxa"/>
            <w:gridSpan w:val="2"/>
          </w:tcPr>
          <w:p w:rsidR="00F549B3" w:rsidRPr="00AB6BC4" w:rsidRDefault="00F549B3" w:rsidP="001A1DBF">
            <w:pPr>
              <w:spacing w:before="240" w:line="480" w:lineRule="auto"/>
              <w:jc w:val="center"/>
              <w:rPr>
                <w:rFonts w:ascii="Times New Roman" w:hAnsi="Times New Roman"/>
                <w:sz w:val="22"/>
                <w:lang w:val="en-GB"/>
              </w:rPr>
            </w:pPr>
          </w:p>
        </w:tc>
        <w:tc>
          <w:tcPr>
            <w:tcW w:w="2906" w:type="dxa"/>
            <w:gridSpan w:val="2"/>
          </w:tcPr>
          <w:p w:rsidR="00F549B3" w:rsidRPr="00AB6BC4" w:rsidRDefault="00F549B3" w:rsidP="001A1DBF">
            <w:pPr>
              <w:jc w:val="both"/>
              <w:rPr>
                <w:rFonts w:ascii="Times New Roman" w:hAnsi="Times New Roman"/>
                <w:sz w:val="22"/>
                <w:lang w:val="en-GB"/>
              </w:rPr>
            </w:pPr>
          </w:p>
        </w:tc>
      </w:tr>
      <w:tr w:rsidR="00F549B3" w:rsidRPr="00AB6BC4" w:rsidTr="001A1DBF">
        <w:trPr>
          <w:gridAfter w:val="1"/>
          <w:wAfter w:w="163" w:type="dxa"/>
          <w:trHeight w:val="1119"/>
          <w:jc w:val="center"/>
        </w:trPr>
        <w:tc>
          <w:tcPr>
            <w:tcW w:w="1473" w:type="dxa"/>
            <w:gridSpan w:val="2"/>
          </w:tcPr>
          <w:p w:rsidR="00F549B3" w:rsidRPr="00AB6BC4" w:rsidRDefault="005A5E30" w:rsidP="001A1DBF">
            <w:pPr>
              <w:jc w:val="both"/>
              <w:rPr>
                <w:rFonts w:ascii="Times New Roman" w:hAnsi="Times New Roman"/>
                <w:b/>
                <w:sz w:val="22"/>
                <w:lang w:val="en-GB"/>
              </w:rPr>
            </w:pPr>
            <w:r>
              <w:rPr>
                <w:rFonts w:ascii="Times New Roman" w:hAnsi="Times New Roman"/>
                <w:b/>
                <w:sz w:val="22"/>
                <w:lang w:val="en-GB"/>
              </w:rPr>
              <w:lastRenderedPageBreak/>
              <w:t>23</w:t>
            </w:r>
          </w:p>
        </w:tc>
        <w:tc>
          <w:tcPr>
            <w:tcW w:w="1542" w:type="dxa"/>
            <w:gridSpan w:val="2"/>
          </w:tcPr>
          <w:p w:rsidR="00F549B3" w:rsidRPr="00AB6BC4" w:rsidRDefault="00F549B3" w:rsidP="001A1DBF">
            <w:pPr>
              <w:jc w:val="both"/>
              <w:rPr>
                <w:rFonts w:ascii="Times New Roman" w:hAnsi="Times New Roman"/>
                <w:b/>
                <w:bCs/>
                <w:sz w:val="22"/>
              </w:rPr>
            </w:pPr>
            <w:r w:rsidRPr="00AB6BC4">
              <w:rPr>
                <w:rFonts w:ascii="Times New Roman" w:hAnsi="Times New Roman"/>
                <w:b/>
                <w:bCs/>
                <w:sz w:val="22"/>
              </w:rPr>
              <w:t>1</w:t>
            </w:r>
          </w:p>
        </w:tc>
        <w:tc>
          <w:tcPr>
            <w:tcW w:w="3278" w:type="dxa"/>
            <w:gridSpan w:val="2"/>
          </w:tcPr>
          <w:p w:rsidR="00F549B3" w:rsidRPr="00AB6BC4" w:rsidRDefault="00F549B3" w:rsidP="001A1DBF">
            <w:pPr>
              <w:rPr>
                <w:rFonts w:ascii="Times New Roman" w:hAnsi="Times New Roman"/>
                <w:b/>
                <w:bCs/>
              </w:rPr>
            </w:pPr>
            <w:r w:rsidRPr="00AB6BC4">
              <w:rPr>
                <w:rFonts w:ascii="Times New Roman" w:hAnsi="Times New Roman"/>
                <w:b/>
                <w:bCs/>
              </w:rPr>
              <w:t xml:space="preserve">Delivery and installation of software GPRS/IP monitoring receiver </w:t>
            </w:r>
            <w:r w:rsidRPr="00AB6BC4">
              <w:rPr>
                <w:rFonts w:ascii="Times New Roman" w:hAnsi="Times New Roman"/>
              </w:rPr>
              <w:br/>
              <w:t>Desktop application that emulates GPRS / IP monitoring receiver, with unlimited accounts.</w:t>
            </w:r>
            <w:r w:rsidRPr="00AB6BC4">
              <w:rPr>
                <w:rFonts w:ascii="Times New Roman" w:hAnsi="Times New Roman"/>
              </w:rPr>
              <w:br/>
              <w:t>Converts the incoming IP signal from communication devices for alarm systems.</w:t>
            </w:r>
            <w:r w:rsidRPr="00AB6BC4">
              <w:rPr>
                <w:rFonts w:ascii="Times New Roman" w:hAnsi="Times New Roman"/>
              </w:rPr>
              <w:br/>
              <w:t>Received events are converted and stored by the application in CID format before being sent to the output port in the selected reporting format.</w:t>
            </w:r>
            <w:r w:rsidRPr="00AB6BC4">
              <w:rPr>
                <w:rFonts w:ascii="Times New Roman" w:hAnsi="Times New Roman"/>
              </w:rPr>
              <w:br/>
              <w:t>Input selection (IP port and GSM / GPRS modem) and COM output port</w:t>
            </w:r>
            <w:r w:rsidRPr="00AB6BC4">
              <w:rPr>
                <w:rFonts w:ascii="Times New Roman" w:hAnsi="Times New Roman"/>
              </w:rPr>
              <w:br/>
              <w:t>Buffers and manages incoming events</w:t>
            </w:r>
            <w:r w:rsidRPr="00AB6BC4">
              <w:rPr>
                <w:rFonts w:ascii="Times New Roman" w:hAnsi="Times New Roman"/>
              </w:rPr>
              <w:br/>
            </w:r>
            <w:r w:rsidRPr="00AB6BC4">
              <w:rPr>
                <w:rFonts w:ascii="Times New Roman" w:hAnsi="Times New Roman"/>
              </w:rPr>
              <w:lastRenderedPageBreak/>
              <w:t>Registers, visualizes and manages IP and GPRS devices without requiring changes to the control panels</w:t>
            </w:r>
            <w:r w:rsidRPr="00AB6BC4">
              <w:rPr>
                <w:rFonts w:ascii="Times New Roman" w:hAnsi="Times New Roman"/>
              </w:rPr>
              <w:br/>
              <w:t>Supports SMS registration and reporting via GSM / GPRS modem</w:t>
            </w:r>
            <w:r w:rsidRPr="00AB6BC4">
              <w:rPr>
                <w:rFonts w:ascii="Times New Roman" w:hAnsi="Times New Roman"/>
              </w:rPr>
              <w:br/>
              <w:t>Monitors the connection with GSM / GPRS modem and reports to the monitoring center in case of network failure</w:t>
            </w:r>
            <w:r w:rsidRPr="00AB6BC4">
              <w:rPr>
                <w:rFonts w:ascii="Times New Roman" w:hAnsi="Times New Roman"/>
              </w:rPr>
              <w:br/>
              <w:t>Automatic loading of the application with the start of the computer's operating system</w:t>
            </w:r>
          </w:p>
        </w:tc>
        <w:tc>
          <w:tcPr>
            <w:tcW w:w="3171" w:type="dxa"/>
            <w:gridSpan w:val="2"/>
          </w:tcPr>
          <w:p w:rsidR="00F549B3" w:rsidRPr="00AB6BC4" w:rsidRDefault="00F549B3" w:rsidP="001A1DBF">
            <w:pPr>
              <w:spacing w:before="240" w:line="480" w:lineRule="auto"/>
              <w:jc w:val="center"/>
              <w:rPr>
                <w:rFonts w:ascii="Times New Roman" w:hAnsi="Times New Roman"/>
                <w:sz w:val="22"/>
                <w:lang w:val="en-GB"/>
              </w:rPr>
            </w:pPr>
          </w:p>
        </w:tc>
        <w:tc>
          <w:tcPr>
            <w:tcW w:w="2906" w:type="dxa"/>
            <w:gridSpan w:val="2"/>
          </w:tcPr>
          <w:p w:rsidR="00F549B3" w:rsidRPr="00AB6BC4" w:rsidRDefault="00F549B3" w:rsidP="001A1DBF">
            <w:pPr>
              <w:jc w:val="both"/>
              <w:rPr>
                <w:rFonts w:ascii="Times New Roman" w:hAnsi="Times New Roman"/>
                <w:sz w:val="22"/>
                <w:lang w:val="en-GB"/>
              </w:rPr>
            </w:pPr>
          </w:p>
        </w:tc>
      </w:tr>
      <w:tr w:rsidR="00F549B3" w:rsidRPr="00AB6BC4" w:rsidTr="001A1DBF">
        <w:trPr>
          <w:gridAfter w:val="1"/>
          <w:wAfter w:w="163" w:type="dxa"/>
          <w:trHeight w:val="1119"/>
          <w:jc w:val="center"/>
        </w:trPr>
        <w:tc>
          <w:tcPr>
            <w:tcW w:w="1473" w:type="dxa"/>
            <w:gridSpan w:val="2"/>
          </w:tcPr>
          <w:p w:rsidR="00F549B3" w:rsidRPr="00AB6BC4" w:rsidRDefault="005A5E30" w:rsidP="001A1DBF">
            <w:pPr>
              <w:jc w:val="both"/>
              <w:rPr>
                <w:rFonts w:ascii="Times New Roman" w:hAnsi="Times New Roman"/>
                <w:b/>
                <w:sz w:val="22"/>
                <w:lang w:val="en-GB"/>
              </w:rPr>
            </w:pPr>
            <w:r>
              <w:rPr>
                <w:rFonts w:ascii="Times New Roman" w:hAnsi="Times New Roman"/>
                <w:b/>
                <w:sz w:val="22"/>
                <w:lang w:val="en-GB"/>
              </w:rPr>
              <w:lastRenderedPageBreak/>
              <w:t>24</w:t>
            </w:r>
          </w:p>
        </w:tc>
        <w:tc>
          <w:tcPr>
            <w:tcW w:w="1542" w:type="dxa"/>
            <w:gridSpan w:val="2"/>
          </w:tcPr>
          <w:p w:rsidR="00F549B3" w:rsidRPr="00AB6BC4" w:rsidRDefault="00F549B3" w:rsidP="001A1DBF">
            <w:pPr>
              <w:jc w:val="both"/>
              <w:rPr>
                <w:rFonts w:ascii="Times New Roman" w:hAnsi="Times New Roman"/>
                <w:b/>
                <w:bCs/>
                <w:sz w:val="22"/>
              </w:rPr>
            </w:pPr>
            <w:r w:rsidRPr="00AB6BC4">
              <w:rPr>
                <w:rFonts w:ascii="Times New Roman" w:hAnsi="Times New Roman"/>
                <w:b/>
                <w:bCs/>
                <w:sz w:val="22"/>
              </w:rPr>
              <w:t>1</w:t>
            </w:r>
          </w:p>
        </w:tc>
        <w:tc>
          <w:tcPr>
            <w:tcW w:w="3278" w:type="dxa"/>
            <w:gridSpan w:val="2"/>
          </w:tcPr>
          <w:p w:rsidR="00F549B3" w:rsidRPr="00AB6BC4" w:rsidRDefault="00F549B3" w:rsidP="001A1DBF">
            <w:pPr>
              <w:rPr>
                <w:rFonts w:ascii="Times New Roman" w:hAnsi="Times New Roman"/>
                <w:b/>
                <w:bCs/>
              </w:rPr>
            </w:pPr>
            <w:r w:rsidRPr="00AB6BC4">
              <w:rPr>
                <w:rFonts w:ascii="Times New Roman" w:hAnsi="Times New Roman"/>
                <w:b/>
                <w:bCs/>
              </w:rPr>
              <w:t>Delivery and installation of monitor - 42"</w:t>
            </w:r>
            <w:r w:rsidRPr="00AB6BC4">
              <w:rPr>
                <w:rFonts w:ascii="Times New Roman" w:hAnsi="Times New Roman"/>
                <w:b/>
                <w:bCs/>
              </w:rPr>
              <w:br/>
            </w:r>
            <w:r w:rsidRPr="00AB6BC4">
              <w:rPr>
                <w:rFonts w:ascii="Times New Roman" w:hAnsi="Times New Roman"/>
              </w:rPr>
              <w:t>Screen size: 42.51 inches</w:t>
            </w:r>
            <w:r w:rsidRPr="00AB6BC4">
              <w:rPr>
                <w:rFonts w:ascii="Times New Roman" w:hAnsi="Times New Roman"/>
              </w:rPr>
              <w:br/>
              <w:t>Panel type: LCD Panel</w:t>
            </w:r>
            <w:r w:rsidRPr="00AB6BC4">
              <w:rPr>
                <w:rFonts w:ascii="Times New Roman" w:hAnsi="Times New Roman"/>
              </w:rPr>
              <w:br/>
              <w:t>Native resolution: 3840 x 2160</w:t>
            </w:r>
            <w:r w:rsidRPr="00AB6BC4">
              <w:rPr>
                <w:rFonts w:ascii="Times New Roman" w:hAnsi="Times New Roman"/>
              </w:rPr>
              <w:br/>
              <w:t>Typical maximum brightness: 300 cd/m²</w:t>
            </w:r>
            <w:r w:rsidRPr="00AB6BC4">
              <w:rPr>
                <w:rFonts w:ascii="Times New Roman" w:hAnsi="Times New Roman"/>
              </w:rPr>
              <w:br/>
              <w:t>Colour support: 1.07 billion</w:t>
            </w:r>
            <w:r w:rsidRPr="00AB6BC4">
              <w:rPr>
                <w:rFonts w:ascii="Times New Roman" w:hAnsi="Times New Roman"/>
              </w:rPr>
              <w:br/>
              <w:t>Response time: 5ms</w:t>
            </w:r>
            <w:r w:rsidRPr="00AB6BC4">
              <w:rPr>
                <w:rFonts w:ascii="Times New Roman" w:hAnsi="Times New Roman"/>
              </w:rPr>
              <w:br/>
              <w:t>Refresh rate: 60Hz</w:t>
            </w:r>
            <w:r w:rsidRPr="00AB6BC4">
              <w:rPr>
                <w:rFonts w:ascii="Times New Roman" w:hAnsi="Times New Roman"/>
              </w:rPr>
              <w:br/>
              <w:t>Contrast ratio: 1200:1 (50m:1 Dynamic Contrast)</w:t>
            </w:r>
            <w:r w:rsidRPr="00AB6BC4">
              <w:rPr>
                <w:rFonts w:ascii="Times New Roman" w:hAnsi="Times New Roman"/>
              </w:rPr>
              <w:br/>
              <w:t>Viewing angle: 178º horizontal, 178º vertical</w:t>
            </w:r>
            <w:r w:rsidRPr="00AB6BC4">
              <w:rPr>
                <w:rFonts w:ascii="Times New Roman" w:hAnsi="Times New Roman"/>
              </w:rPr>
              <w:br/>
              <w:t>Power consumption: 63.1W typical</w:t>
            </w:r>
          </w:p>
        </w:tc>
        <w:tc>
          <w:tcPr>
            <w:tcW w:w="3171" w:type="dxa"/>
            <w:gridSpan w:val="2"/>
          </w:tcPr>
          <w:p w:rsidR="00F549B3" w:rsidRPr="00AB6BC4" w:rsidRDefault="00F549B3" w:rsidP="001A1DBF">
            <w:pPr>
              <w:spacing w:before="240" w:line="480" w:lineRule="auto"/>
              <w:jc w:val="center"/>
              <w:rPr>
                <w:rFonts w:ascii="Times New Roman" w:hAnsi="Times New Roman"/>
                <w:sz w:val="22"/>
                <w:lang w:val="en-GB"/>
              </w:rPr>
            </w:pPr>
          </w:p>
        </w:tc>
        <w:tc>
          <w:tcPr>
            <w:tcW w:w="2906" w:type="dxa"/>
            <w:gridSpan w:val="2"/>
          </w:tcPr>
          <w:p w:rsidR="00F549B3" w:rsidRPr="00AB6BC4" w:rsidRDefault="00F549B3" w:rsidP="001A1DBF">
            <w:pPr>
              <w:jc w:val="both"/>
              <w:rPr>
                <w:rFonts w:ascii="Times New Roman" w:hAnsi="Times New Roman"/>
                <w:sz w:val="22"/>
                <w:lang w:val="en-GB"/>
              </w:rPr>
            </w:pPr>
          </w:p>
        </w:tc>
      </w:tr>
      <w:tr w:rsidR="00F549B3" w:rsidRPr="00AB6BC4" w:rsidTr="001A1DBF">
        <w:trPr>
          <w:gridAfter w:val="1"/>
          <w:wAfter w:w="163" w:type="dxa"/>
          <w:trHeight w:val="1119"/>
          <w:jc w:val="center"/>
        </w:trPr>
        <w:tc>
          <w:tcPr>
            <w:tcW w:w="1473" w:type="dxa"/>
            <w:gridSpan w:val="2"/>
          </w:tcPr>
          <w:p w:rsidR="00F549B3" w:rsidRPr="00AB6BC4" w:rsidRDefault="005A5E30" w:rsidP="001A1DBF">
            <w:pPr>
              <w:jc w:val="both"/>
              <w:rPr>
                <w:rFonts w:ascii="Times New Roman" w:hAnsi="Times New Roman"/>
                <w:b/>
                <w:sz w:val="22"/>
                <w:lang w:val="en-GB"/>
              </w:rPr>
            </w:pPr>
            <w:r>
              <w:rPr>
                <w:rFonts w:ascii="Times New Roman" w:hAnsi="Times New Roman"/>
                <w:b/>
                <w:sz w:val="22"/>
                <w:lang w:val="en-GB"/>
              </w:rPr>
              <w:t>25</w:t>
            </w:r>
          </w:p>
        </w:tc>
        <w:tc>
          <w:tcPr>
            <w:tcW w:w="1542" w:type="dxa"/>
            <w:gridSpan w:val="2"/>
          </w:tcPr>
          <w:p w:rsidR="00F549B3" w:rsidRPr="00AB6BC4" w:rsidRDefault="00F549B3" w:rsidP="001A1DBF">
            <w:pPr>
              <w:jc w:val="both"/>
              <w:rPr>
                <w:rFonts w:ascii="Times New Roman" w:hAnsi="Times New Roman"/>
                <w:b/>
                <w:bCs/>
                <w:sz w:val="22"/>
              </w:rPr>
            </w:pPr>
            <w:r w:rsidRPr="00AB6BC4">
              <w:rPr>
                <w:rFonts w:ascii="Times New Roman" w:hAnsi="Times New Roman"/>
                <w:b/>
                <w:bCs/>
                <w:sz w:val="22"/>
              </w:rPr>
              <w:t>1</w:t>
            </w:r>
          </w:p>
        </w:tc>
        <w:tc>
          <w:tcPr>
            <w:tcW w:w="3278" w:type="dxa"/>
            <w:gridSpan w:val="2"/>
          </w:tcPr>
          <w:p w:rsidR="00F549B3" w:rsidRPr="00AB6BC4" w:rsidRDefault="00F549B3" w:rsidP="001A1DBF">
            <w:pPr>
              <w:rPr>
                <w:rFonts w:ascii="Times New Roman" w:hAnsi="Times New Roman"/>
              </w:rPr>
            </w:pPr>
            <w:r w:rsidRPr="00AB6BC4">
              <w:rPr>
                <w:rFonts w:ascii="Times New Roman" w:hAnsi="Times New Roman"/>
                <w:b/>
                <w:bCs/>
              </w:rPr>
              <w:t>Delivery and installation of monitor - 21.5"</w:t>
            </w:r>
            <w:r w:rsidRPr="00AB6BC4">
              <w:rPr>
                <w:rFonts w:ascii="Times New Roman" w:hAnsi="Times New Roman"/>
              </w:rPr>
              <w:br/>
              <w:t>Type - 21.5-inch  with LED backlight;</w:t>
            </w:r>
            <w:r w:rsidRPr="00AB6BC4">
              <w:rPr>
                <w:rFonts w:ascii="Times New Roman" w:hAnsi="Times New Roman"/>
              </w:rPr>
              <w:br/>
            </w:r>
            <w:r w:rsidRPr="00AB6BC4">
              <w:rPr>
                <w:rFonts w:ascii="Times New Roman" w:hAnsi="Times New Roman"/>
              </w:rPr>
              <w:lastRenderedPageBreak/>
              <w:t>Resolution - 1920 x 1080 at 60 Hz;</w:t>
            </w:r>
            <w:r w:rsidRPr="00AB6BC4">
              <w:rPr>
                <w:rFonts w:ascii="Times New Roman" w:hAnsi="Times New Roman"/>
              </w:rPr>
              <w:br/>
              <w:t>Aspect ratio - 16:9;</w:t>
            </w:r>
            <w:r w:rsidRPr="00AB6BC4">
              <w:rPr>
                <w:rFonts w:ascii="Times New Roman" w:hAnsi="Times New Roman"/>
              </w:rPr>
              <w:br/>
              <w:t>Viewing angle - Up to 178° horizontal</w:t>
            </w:r>
            <w:r w:rsidRPr="00AB6BC4">
              <w:rPr>
                <w:rFonts w:ascii="Times New Roman" w:hAnsi="Times New Roman"/>
              </w:rPr>
              <w:br/>
              <w:t>Up to 178° vertical;</w:t>
            </w:r>
            <w:r w:rsidRPr="00AB6BC4">
              <w:rPr>
                <w:rFonts w:ascii="Times New Roman" w:hAnsi="Times New Roman"/>
              </w:rPr>
              <w:br/>
              <w:t>Brightness - 250 cd/m2;</w:t>
            </w:r>
            <w:r w:rsidRPr="00AB6BC4">
              <w:rPr>
                <w:rFonts w:ascii="Times New Roman" w:hAnsi="Times New Roman"/>
              </w:rPr>
              <w:br/>
              <w:t>Color suppor - Up to 16.7 million colors;</w:t>
            </w:r>
          </w:p>
        </w:tc>
        <w:tc>
          <w:tcPr>
            <w:tcW w:w="3171" w:type="dxa"/>
            <w:gridSpan w:val="2"/>
          </w:tcPr>
          <w:p w:rsidR="00F549B3" w:rsidRPr="00AB6BC4" w:rsidRDefault="00F549B3" w:rsidP="001A1DBF">
            <w:pPr>
              <w:spacing w:before="240" w:line="480" w:lineRule="auto"/>
              <w:jc w:val="center"/>
              <w:rPr>
                <w:rFonts w:ascii="Times New Roman" w:hAnsi="Times New Roman"/>
                <w:sz w:val="22"/>
                <w:lang w:val="en-GB"/>
              </w:rPr>
            </w:pPr>
          </w:p>
        </w:tc>
        <w:tc>
          <w:tcPr>
            <w:tcW w:w="2906" w:type="dxa"/>
            <w:gridSpan w:val="2"/>
          </w:tcPr>
          <w:p w:rsidR="00F549B3" w:rsidRPr="00AB6BC4" w:rsidRDefault="00F549B3" w:rsidP="001A1DBF">
            <w:pPr>
              <w:jc w:val="both"/>
              <w:rPr>
                <w:rFonts w:ascii="Times New Roman" w:hAnsi="Times New Roman"/>
                <w:sz w:val="22"/>
                <w:lang w:val="en-GB"/>
              </w:rPr>
            </w:pPr>
          </w:p>
        </w:tc>
      </w:tr>
      <w:tr w:rsidR="00F549B3" w:rsidRPr="00AB6BC4" w:rsidTr="00AB6BC4">
        <w:trPr>
          <w:gridAfter w:val="1"/>
          <w:wAfter w:w="163" w:type="dxa"/>
          <w:trHeight w:val="705"/>
          <w:jc w:val="center"/>
        </w:trPr>
        <w:tc>
          <w:tcPr>
            <w:tcW w:w="1473" w:type="dxa"/>
            <w:gridSpan w:val="2"/>
          </w:tcPr>
          <w:p w:rsidR="00F549B3" w:rsidRPr="00AB6BC4" w:rsidRDefault="005A5E30" w:rsidP="001A1DBF">
            <w:pPr>
              <w:jc w:val="both"/>
              <w:rPr>
                <w:rFonts w:ascii="Times New Roman" w:hAnsi="Times New Roman"/>
                <w:b/>
                <w:sz w:val="22"/>
                <w:lang w:val="en-GB"/>
              </w:rPr>
            </w:pPr>
            <w:r>
              <w:rPr>
                <w:rFonts w:ascii="Times New Roman" w:hAnsi="Times New Roman"/>
                <w:b/>
                <w:sz w:val="22"/>
                <w:lang w:val="en-GB"/>
              </w:rPr>
              <w:lastRenderedPageBreak/>
              <w:t>26</w:t>
            </w:r>
          </w:p>
        </w:tc>
        <w:tc>
          <w:tcPr>
            <w:tcW w:w="1542" w:type="dxa"/>
            <w:gridSpan w:val="2"/>
          </w:tcPr>
          <w:p w:rsidR="00F549B3" w:rsidRPr="00AB6BC4" w:rsidRDefault="00F549B3" w:rsidP="001A1DBF">
            <w:pPr>
              <w:jc w:val="both"/>
              <w:rPr>
                <w:rFonts w:ascii="Times New Roman" w:hAnsi="Times New Roman"/>
                <w:b/>
                <w:bCs/>
                <w:sz w:val="22"/>
              </w:rPr>
            </w:pPr>
            <w:r w:rsidRPr="00AB6BC4">
              <w:rPr>
                <w:rFonts w:ascii="Times New Roman" w:hAnsi="Times New Roman"/>
                <w:b/>
                <w:bCs/>
                <w:sz w:val="22"/>
              </w:rPr>
              <w:t>1</w:t>
            </w:r>
          </w:p>
        </w:tc>
        <w:tc>
          <w:tcPr>
            <w:tcW w:w="3278" w:type="dxa"/>
            <w:gridSpan w:val="2"/>
          </w:tcPr>
          <w:p w:rsidR="00F549B3" w:rsidRPr="00AB6BC4" w:rsidRDefault="00F549B3" w:rsidP="001A1DBF">
            <w:pPr>
              <w:rPr>
                <w:rFonts w:ascii="Times New Roman" w:hAnsi="Times New Roman"/>
              </w:rPr>
            </w:pPr>
            <w:r w:rsidRPr="00AB6BC4">
              <w:rPr>
                <w:rFonts w:ascii="Times New Roman" w:hAnsi="Times New Roman"/>
                <w:b/>
                <w:bCs/>
              </w:rPr>
              <w:t>Delivery and commissioning of software for early detection of fires in the Control Center</w:t>
            </w:r>
            <w:r w:rsidRPr="00AB6BC4">
              <w:rPr>
                <w:rFonts w:ascii="Times New Roman" w:hAnsi="Times New Roman"/>
              </w:rPr>
              <w:br/>
              <w:t>The software is based on geographic data, through thermal detection of hot spots. Provide the ability for user control. Support a database with all the information from detected fire alarms, event time data and users. Allows  automatic and manual movement of scanning complex. Acoustic and visual alarm in case of fire. Alarm information:, distance from the observation station to the fire. Precise location of the alarm on high resolution photos;</w:t>
            </w:r>
            <w:r w:rsidRPr="00AB6BC4">
              <w:rPr>
                <w:rFonts w:ascii="Times New Roman" w:hAnsi="Times New Roman"/>
              </w:rPr>
              <w:br/>
              <w:t>Connect the alarm to a high resolution photo. Graphical representation of the observation area on the map. Access data from the weather station integrated in the application.</w:t>
            </w:r>
          </w:p>
        </w:tc>
        <w:tc>
          <w:tcPr>
            <w:tcW w:w="3171" w:type="dxa"/>
            <w:gridSpan w:val="2"/>
          </w:tcPr>
          <w:p w:rsidR="00F549B3" w:rsidRPr="00AB6BC4" w:rsidRDefault="00F549B3" w:rsidP="001A1DBF">
            <w:pPr>
              <w:spacing w:before="240" w:line="480" w:lineRule="auto"/>
              <w:jc w:val="center"/>
              <w:rPr>
                <w:rFonts w:ascii="Times New Roman" w:hAnsi="Times New Roman"/>
                <w:sz w:val="22"/>
                <w:lang w:val="en-GB"/>
              </w:rPr>
            </w:pPr>
          </w:p>
        </w:tc>
        <w:tc>
          <w:tcPr>
            <w:tcW w:w="2906" w:type="dxa"/>
            <w:gridSpan w:val="2"/>
          </w:tcPr>
          <w:p w:rsidR="00F549B3" w:rsidRPr="00AB6BC4" w:rsidRDefault="00F549B3" w:rsidP="001A1DBF">
            <w:pPr>
              <w:jc w:val="both"/>
              <w:rPr>
                <w:rFonts w:ascii="Times New Roman" w:hAnsi="Times New Roman"/>
                <w:sz w:val="22"/>
                <w:lang w:val="en-GB"/>
              </w:rPr>
            </w:pPr>
          </w:p>
        </w:tc>
      </w:tr>
      <w:tr w:rsidR="00F549B3" w:rsidRPr="00AB6BC4" w:rsidTr="001A1DBF">
        <w:trPr>
          <w:gridAfter w:val="1"/>
          <w:wAfter w:w="163" w:type="dxa"/>
          <w:trHeight w:val="1119"/>
          <w:jc w:val="center"/>
        </w:trPr>
        <w:tc>
          <w:tcPr>
            <w:tcW w:w="1473" w:type="dxa"/>
            <w:gridSpan w:val="2"/>
          </w:tcPr>
          <w:p w:rsidR="00F549B3" w:rsidRPr="00AB6BC4" w:rsidRDefault="00F549B3" w:rsidP="001A1DBF">
            <w:pPr>
              <w:jc w:val="both"/>
              <w:rPr>
                <w:rFonts w:ascii="Times New Roman" w:hAnsi="Times New Roman"/>
                <w:b/>
                <w:sz w:val="22"/>
                <w:lang w:val="en-GB"/>
              </w:rPr>
            </w:pPr>
            <w:r w:rsidRPr="00AB6BC4">
              <w:rPr>
                <w:rFonts w:ascii="Times New Roman" w:hAnsi="Times New Roman"/>
                <w:b/>
                <w:sz w:val="22"/>
                <w:lang w:val="en-GB"/>
              </w:rPr>
              <w:lastRenderedPageBreak/>
              <w:t>2</w:t>
            </w:r>
            <w:r w:rsidR="005A5E30">
              <w:rPr>
                <w:rFonts w:ascii="Times New Roman" w:hAnsi="Times New Roman"/>
                <w:b/>
                <w:sz w:val="22"/>
                <w:lang w:val="en-GB"/>
              </w:rPr>
              <w:t>7</w:t>
            </w:r>
          </w:p>
        </w:tc>
        <w:tc>
          <w:tcPr>
            <w:tcW w:w="1542" w:type="dxa"/>
            <w:gridSpan w:val="2"/>
          </w:tcPr>
          <w:p w:rsidR="00F549B3" w:rsidRPr="00AB6BC4" w:rsidRDefault="00F549B3" w:rsidP="001A1DBF">
            <w:pPr>
              <w:jc w:val="both"/>
              <w:rPr>
                <w:rFonts w:ascii="Times New Roman" w:hAnsi="Times New Roman"/>
                <w:b/>
                <w:bCs/>
                <w:sz w:val="22"/>
              </w:rPr>
            </w:pPr>
            <w:r w:rsidRPr="00AB6BC4">
              <w:rPr>
                <w:rFonts w:ascii="Times New Roman" w:hAnsi="Times New Roman"/>
                <w:b/>
                <w:bCs/>
                <w:sz w:val="22"/>
              </w:rPr>
              <w:t>1</w:t>
            </w:r>
          </w:p>
        </w:tc>
        <w:tc>
          <w:tcPr>
            <w:tcW w:w="3278" w:type="dxa"/>
            <w:gridSpan w:val="2"/>
          </w:tcPr>
          <w:p w:rsidR="00F549B3" w:rsidRPr="00AB6BC4" w:rsidRDefault="00F549B3" w:rsidP="001A1DBF">
            <w:pPr>
              <w:rPr>
                <w:rFonts w:ascii="Times New Roman" w:hAnsi="Times New Roman"/>
              </w:rPr>
            </w:pPr>
            <w:r w:rsidRPr="00AB6BC4">
              <w:rPr>
                <w:rFonts w:ascii="Times New Roman" w:hAnsi="Times New Roman"/>
                <w:b/>
                <w:bCs/>
              </w:rPr>
              <w:t>Setting and testing of the system for early detection of fires</w:t>
            </w:r>
            <w:r w:rsidRPr="00AB6BC4">
              <w:rPr>
                <w:rFonts w:ascii="Times New Roman" w:hAnsi="Times New Roman"/>
              </w:rPr>
              <w:br/>
              <w:t>Commissionning of the system, testing of all funcionalities</w:t>
            </w:r>
          </w:p>
        </w:tc>
        <w:tc>
          <w:tcPr>
            <w:tcW w:w="3171" w:type="dxa"/>
            <w:gridSpan w:val="2"/>
          </w:tcPr>
          <w:p w:rsidR="00F549B3" w:rsidRPr="00AB6BC4" w:rsidRDefault="00F549B3" w:rsidP="001A1DBF">
            <w:pPr>
              <w:spacing w:before="240" w:line="480" w:lineRule="auto"/>
              <w:jc w:val="center"/>
              <w:rPr>
                <w:rFonts w:ascii="Times New Roman" w:hAnsi="Times New Roman"/>
                <w:sz w:val="22"/>
                <w:lang w:val="en-GB"/>
              </w:rPr>
            </w:pPr>
          </w:p>
        </w:tc>
        <w:tc>
          <w:tcPr>
            <w:tcW w:w="2906" w:type="dxa"/>
            <w:gridSpan w:val="2"/>
          </w:tcPr>
          <w:p w:rsidR="00F549B3" w:rsidRPr="00AB6BC4" w:rsidRDefault="00F549B3" w:rsidP="001A1DBF">
            <w:pPr>
              <w:jc w:val="both"/>
              <w:rPr>
                <w:rFonts w:ascii="Times New Roman" w:hAnsi="Times New Roman"/>
                <w:sz w:val="22"/>
                <w:lang w:val="en-GB"/>
              </w:rPr>
            </w:pPr>
          </w:p>
        </w:tc>
      </w:tr>
      <w:tr w:rsidR="00F549B3" w:rsidRPr="00AB6BC4" w:rsidTr="001A1DBF">
        <w:trPr>
          <w:gridAfter w:val="1"/>
          <w:wAfter w:w="163" w:type="dxa"/>
          <w:trHeight w:val="1119"/>
          <w:jc w:val="center"/>
        </w:trPr>
        <w:tc>
          <w:tcPr>
            <w:tcW w:w="1473" w:type="dxa"/>
            <w:gridSpan w:val="2"/>
          </w:tcPr>
          <w:p w:rsidR="00F549B3" w:rsidRPr="00AB6BC4" w:rsidRDefault="00F549B3" w:rsidP="001A1DBF">
            <w:pPr>
              <w:jc w:val="both"/>
              <w:rPr>
                <w:rFonts w:ascii="Times New Roman" w:hAnsi="Times New Roman"/>
                <w:b/>
                <w:sz w:val="22"/>
                <w:lang w:val="en-GB"/>
              </w:rPr>
            </w:pPr>
            <w:r w:rsidRPr="00AB6BC4">
              <w:rPr>
                <w:rFonts w:ascii="Times New Roman" w:hAnsi="Times New Roman"/>
                <w:b/>
                <w:sz w:val="22"/>
                <w:lang w:val="en-GB"/>
              </w:rPr>
              <w:t>2</w:t>
            </w:r>
            <w:r w:rsidR="005A5E30">
              <w:rPr>
                <w:rFonts w:ascii="Times New Roman" w:hAnsi="Times New Roman"/>
                <w:b/>
                <w:sz w:val="22"/>
                <w:lang w:val="en-GB"/>
              </w:rPr>
              <w:t>8</w:t>
            </w:r>
          </w:p>
        </w:tc>
        <w:tc>
          <w:tcPr>
            <w:tcW w:w="1542" w:type="dxa"/>
            <w:gridSpan w:val="2"/>
          </w:tcPr>
          <w:p w:rsidR="00F549B3" w:rsidRPr="00AB6BC4" w:rsidRDefault="00F549B3" w:rsidP="001A1DBF">
            <w:pPr>
              <w:jc w:val="both"/>
              <w:rPr>
                <w:rFonts w:ascii="Times New Roman" w:hAnsi="Times New Roman"/>
                <w:b/>
                <w:bCs/>
                <w:sz w:val="22"/>
              </w:rPr>
            </w:pPr>
            <w:r w:rsidRPr="00AB6BC4">
              <w:rPr>
                <w:rFonts w:ascii="Times New Roman" w:hAnsi="Times New Roman"/>
                <w:b/>
                <w:bCs/>
                <w:sz w:val="22"/>
              </w:rPr>
              <w:t>1</w:t>
            </w:r>
          </w:p>
        </w:tc>
        <w:tc>
          <w:tcPr>
            <w:tcW w:w="3278" w:type="dxa"/>
            <w:gridSpan w:val="2"/>
          </w:tcPr>
          <w:p w:rsidR="00F549B3" w:rsidRPr="00AB6BC4" w:rsidRDefault="00F549B3" w:rsidP="001A1DBF">
            <w:pPr>
              <w:rPr>
                <w:rFonts w:ascii="Times New Roman" w:hAnsi="Times New Roman"/>
              </w:rPr>
            </w:pPr>
            <w:r w:rsidRPr="00AB6BC4">
              <w:rPr>
                <w:rFonts w:ascii="Times New Roman" w:hAnsi="Times New Roman"/>
                <w:b/>
                <w:bCs/>
              </w:rPr>
              <w:t>Training of operators to work with the software for early detection of fires</w:t>
            </w:r>
            <w:r w:rsidRPr="00AB6BC4">
              <w:rPr>
                <w:rFonts w:ascii="Times New Roman" w:hAnsi="Times New Roman"/>
                <w:b/>
                <w:bCs/>
              </w:rPr>
              <w:br/>
            </w:r>
            <w:r w:rsidRPr="00AB6BC4">
              <w:rPr>
                <w:rFonts w:ascii="Times New Roman" w:hAnsi="Times New Roman"/>
              </w:rPr>
              <w:t>Training for the personnel who will be operating the system,</w:t>
            </w:r>
            <w:r w:rsidRPr="00AB6BC4">
              <w:rPr>
                <w:rFonts w:ascii="Times New Roman" w:hAnsi="Times New Roman"/>
              </w:rPr>
              <w:br/>
              <w:t>introduction for all functionalities,</w:t>
            </w:r>
            <w:r w:rsidRPr="00AB6BC4">
              <w:rPr>
                <w:rFonts w:ascii="Times New Roman" w:hAnsi="Times New Roman"/>
              </w:rPr>
              <w:br/>
              <w:t>user options,</w:t>
            </w:r>
            <w:r w:rsidRPr="00AB6BC4">
              <w:rPr>
                <w:rFonts w:ascii="Times New Roman" w:hAnsi="Times New Roman"/>
              </w:rPr>
              <w:br/>
              <w:t>management of admin account,</w:t>
            </w:r>
            <w:r w:rsidRPr="00AB6BC4">
              <w:rPr>
                <w:rFonts w:ascii="Times New Roman" w:hAnsi="Times New Roman"/>
              </w:rPr>
              <w:br/>
              <w:t>creation of additional users,</w:t>
            </w:r>
            <w:r w:rsidRPr="00AB6BC4">
              <w:rPr>
                <w:rFonts w:ascii="Times New Roman" w:hAnsi="Times New Roman"/>
              </w:rPr>
              <w:br/>
              <w:t>management of alarms</w:t>
            </w:r>
          </w:p>
        </w:tc>
        <w:tc>
          <w:tcPr>
            <w:tcW w:w="3171" w:type="dxa"/>
            <w:gridSpan w:val="2"/>
          </w:tcPr>
          <w:p w:rsidR="00F549B3" w:rsidRPr="00AB6BC4" w:rsidRDefault="00F549B3" w:rsidP="001A1DBF">
            <w:pPr>
              <w:spacing w:before="240" w:line="480" w:lineRule="auto"/>
              <w:jc w:val="center"/>
              <w:rPr>
                <w:rFonts w:ascii="Times New Roman" w:hAnsi="Times New Roman"/>
                <w:sz w:val="22"/>
                <w:lang w:val="en-GB"/>
              </w:rPr>
            </w:pPr>
            <w:r w:rsidRPr="00AB6BC4">
              <w:rPr>
                <w:rFonts w:ascii="Times New Roman" w:hAnsi="Times New Roman"/>
                <w:b/>
                <w:sz w:val="22"/>
                <w:lang w:val="en-GB"/>
              </w:rPr>
              <w:t>[</w:t>
            </w:r>
            <w:r w:rsidRPr="00AB6BC4">
              <w:rPr>
                <w:rFonts w:ascii="Times New Roman" w:hAnsi="Times New Roman"/>
                <w:sz w:val="22"/>
                <w:highlight w:val="lightGray"/>
                <w:lang w:val="en-GB"/>
              </w:rPr>
              <w:t>Lump sum</w:t>
            </w:r>
            <w:r w:rsidRPr="00AB6BC4">
              <w:rPr>
                <w:rFonts w:ascii="Times New Roman" w:hAnsi="Times New Roman"/>
                <w:b/>
                <w:sz w:val="22"/>
                <w:lang w:val="en-GB"/>
              </w:rPr>
              <w:t>]</w:t>
            </w:r>
          </w:p>
        </w:tc>
        <w:tc>
          <w:tcPr>
            <w:tcW w:w="2906" w:type="dxa"/>
            <w:gridSpan w:val="2"/>
          </w:tcPr>
          <w:p w:rsidR="00F549B3" w:rsidRPr="00AB6BC4" w:rsidRDefault="00F549B3" w:rsidP="001A1DBF">
            <w:pPr>
              <w:jc w:val="both"/>
              <w:rPr>
                <w:rFonts w:ascii="Times New Roman" w:hAnsi="Times New Roman"/>
                <w:sz w:val="22"/>
                <w:lang w:val="en-GB"/>
              </w:rPr>
            </w:pPr>
          </w:p>
        </w:tc>
      </w:tr>
      <w:tr w:rsidR="00F549B3" w:rsidRPr="00AB6BC4" w:rsidTr="00AB6BC4">
        <w:trPr>
          <w:gridAfter w:val="1"/>
          <w:wAfter w:w="163" w:type="dxa"/>
          <w:trHeight w:val="826"/>
          <w:jc w:val="center"/>
        </w:trPr>
        <w:tc>
          <w:tcPr>
            <w:tcW w:w="9464" w:type="dxa"/>
            <w:gridSpan w:val="8"/>
          </w:tcPr>
          <w:p w:rsidR="00F549B3" w:rsidRPr="00AB6BC4" w:rsidRDefault="00F549B3" w:rsidP="00F549B3">
            <w:pPr>
              <w:spacing w:before="240" w:line="480" w:lineRule="auto"/>
              <w:jc w:val="right"/>
              <w:rPr>
                <w:rFonts w:ascii="Times New Roman" w:hAnsi="Times New Roman"/>
                <w:sz w:val="22"/>
                <w:lang w:val="en-GB"/>
              </w:rPr>
            </w:pPr>
            <w:r w:rsidRPr="00AB6BC4">
              <w:rPr>
                <w:rFonts w:ascii="Times New Roman" w:hAnsi="Times New Roman"/>
                <w:b/>
                <w:sz w:val="28"/>
                <w:szCs w:val="28"/>
              </w:rPr>
              <w:t>Total, in EUR, VAT excluded</w:t>
            </w:r>
          </w:p>
        </w:tc>
        <w:tc>
          <w:tcPr>
            <w:tcW w:w="2906" w:type="dxa"/>
            <w:gridSpan w:val="2"/>
          </w:tcPr>
          <w:p w:rsidR="00F549B3" w:rsidRPr="00AB6BC4" w:rsidRDefault="00F549B3" w:rsidP="001A1DBF">
            <w:pPr>
              <w:jc w:val="both"/>
              <w:rPr>
                <w:rFonts w:ascii="Times New Roman" w:hAnsi="Times New Roman"/>
                <w:sz w:val="22"/>
                <w:lang w:val="en-GB"/>
              </w:rPr>
            </w:pPr>
          </w:p>
        </w:tc>
      </w:tr>
    </w:tbl>
    <w:p w:rsidR="004D2FD8" w:rsidRPr="00094A6A" w:rsidRDefault="004D2FD8" w:rsidP="00094A6A">
      <w:pPr>
        <w:pStyle w:val="Heading1"/>
        <w:keepNext w:val="0"/>
        <w:numPr>
          <w:ilvl w:val="0"/>
          <w:numId w:val="0"/>
        </w:numPr>
        <w:tabs>
          <w:tab w:val="left" w:pos="2268"/>
        </w:tabs>
        <w:rPr>
          <w:lang w:val="en-GB"/>
        </w:rPr>
      </w:pPr>
    </w:p>
    <w:sectPr w:rsidR="004D2FD8" w:rsidRPr="00094A6A" w:rsidSect="002620B9">
      <w:headerReference w:type="even" r:id="rId11"/>
      <w:headerReference w:type="default" r:id="rId12"/>
      <w:footerReference w:type="default" r:id="rId13"/>
      <w:headerReference w:type="first" r:id="rId14"/>
      <w:footerReference w:type="first" r:id="rId15"/>
      <w:type w:val="oddPage"/>
      <w:pgSz w:w="16840" w:h="11907" w:orient="landscape" w:code="9"/>
      <w:pgMar w:top="11" w:right="1134" w:bottom="1276" w:left="1134" w:header="142" w:footer="0" w:gutter="567"/>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6D96" w:rsidRDefault="00876D96">
      <w:r>
        <w:separator/>
      </w:r>
    </w:p>
  </w:endnote>
  <w:endnote w:type="continuationSeparator" w:id="1">
    <w:p w:rsidR="00876D96" w:rsidRDefault="00876D9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0B9" w:rsidRPr="00FA34EC" w:rsidRDefault="002620B9" w:rsidP="002620B9">
    <w:pPr>
      <w:spacing w:line="360" w:lineRule="auto"/>
      <w:ind w:right="-2"/>
      <w:jc w:val="center"/>
      <w:textAlignment w:val="top"/>
      <w:rPr>
        <w:rFonts w:ascii="Times New Roman" w:hAnsi="Times New Roman"/>
        <w:i/>
        <w:color w:val="000000"/>
        <w:sz w:val="18"/>
        <w:szCs w:val="18"/>
        <w:shd w:val="clear" w:color="auto" w:fill="FFFFFF"/>
        <w:lang w:val="bg-BG"/>
      </w:rPr>
    </w:pPr>
    <w:r w:rsidRPr="002620B9">
      <w:rPr>
        <w:rFonts w:ascii="Times New Roman" w:hAnsi="Times New Roman"/>
        <w:b/>
        <w:sz w:val="18"/>
        <w:lang w:val="en-GB"/>
      </w:rPr>
      <w:drawing>
        <wp:anchor distT="0" distB="0" distL="114300" distR="114300" simplePos="0" relativeHeight="251673600" behindDoc="0" locked="0" layoutInCell="1" allowOverlap="1">
          <wp:simplePos x="0" y="0"/>
          <wp:positionH relativeFrom="column">
            <wp:posOffset>-4445</wp:posOffset>
          </wp:positionH>
          <wp:positionV relativeFrom="paragraph">
            <wp:posOffset>-71120</wp:posOffset>
          </wp:positionV>
          <wp:extent cx="783590" cy="528320"/>
          <wp:effectExtent l="19050" t="0" r="0" b="0"/>
          <wp:wrapNone/>
          <wp:docPr id="1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jpe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83590" cy="528320"/>
                  </a:xfrm>
                  <a:prstGeom prst="rect">
                    <a:avLst/>
                  </a:prstGeom>
                  <a:noFill/>
                  <a:ln>
                    <a:noFill/>
                  </a:ln>
                </pic:spPr>
              </pic:pic>
            </a:graphicData>
          </a:graphic>
        </wp:anchor>
      </w:drawing>
    </w:r>
    <w:r>
      <w:rPr>
        <w:rFonts w:ascii="Times New Roman" w:hAnsi="Times New Roman"/>
        <w:b/>
        <w:sz w:val="18"/>
        <w:lang w:val="en-GB"/>
      </w:rPr>
      <w:t>/</w:t>
    </w:r>
    <w:r w:rsidRPr="002620B9">
      <w:rPr>
        <w:rFonts w:ascii="Times New Roman" w:hAnsi="Times New Roman"/>
        <w:i/>
        <w:color w:val="000000"/>
        <w:sz w:val="18"/>
        <w:szCs w:val="18"/>
        <w:shd w:val="clear" w:color="auto" w:fill="FFFFFF"/>
      </w:rPr>
      <w:t xml:space="preserve"> </w:t>
    </w:r>
    <w:r w:rsidRPr="00FA34EC">
      <w:rPr>
        <w:rStyle w:val="longtext"/>
        <w:rFonts w:ascii="Times New Roman" w:hAnsi="Times New Roman"/>
        <w:i/>
        <w:color w:val="000000"/>
        <w:sz w:val="18"/>
        <w:szCs w:val="18"/>
        <w:shd w:val="clear" w:color="auto" w:fill="FFFFFF"/>
      </w:rPr>
      <w:t>The project is co-funded by EU through the Interreg-IPA CBC Bulgaria-North Macedonia Programme</w:t>
    </w:r>
  </w:p>
  <w:p w:rsidR="002620B9" w:rsidRDefault="002620B9" w:rsidP="00E07ABE">
    <w:pPr>
      <w:pStyle w:val="Footer"/>
      <w:tabs>
        <w:tab w:val="clear" w:pos="4320"/>
        <w:tab w:val="clear" w:pos="8640"/>
        <w:tab w:val="right" w:pos="13183"/>
      </w:tabs>
      <w:spacing w:before="0" w:after="0"/>
      <w:rPr>
        <w:rFonts w:ascii="Times New Roman" w:hAnsi="Times New Roman"/>
        <w:b/>
        <w:sz w:val="18"/>
        <w:lang w:val="en-GB"/>
      </w:rPr>
    </w:pPr>
  </w:p>
  <w:p w:rsidR="00E07ABE" w:rsidRPr="004947CB" w:rsidRDefault="00FA735A" w:rsidP="00E07ABE">
    <w:pPr>
      <w:pStyle w:val="Footer"/>
      <w:tabs>
        <w:tab w:val="clear" w:pos="4320"/>
        <w:tab w:val="clear" w:pos="8640"/>
        <w:tab w:val="right" w:pos="13183"/>
      </w:tabs>
      <w:spacing w:before="0" w:after="0"/>
      <w:rPr>
        <w:rFonts w:ascii="Times New Roman" w:hAnsi="Times New Roman"/>
        <w:sz w:val="18"/>
        <w:szCs w:val="18"/>
        <w:lang w:val="en-GB"/>
      </w:rPr>
    </w:pPr>
    <w:r>
      <w:rPr>
        <w:rFonts w:ascii="Times New Roman" w:hAnsi="Times New Roman"/>
        <w:b/>
        <w:sz w:val="18"/>
        <w:lang w:val="en-GB"/>
      </w:rPr>
      <w:t xml:space="preserve">October </w:t>
    </w:r>
    <w:r w:rsidR="00C13175">
      <w:rPr>
        <w:rFonts w:ascii="Times New Roman" w:hAnsi="Times New Roman"/>
        <w:b/>
        <w:sz w:val="18"/>
        <w:lang w:val="en-GB"/>
      </w:rPr>
      <w:t>2021</w:t>
    </w:r>
    <w:r w:rsidR="00E07ABE" w:rsidRPr="004947CB">
      <w:rPr>
        <w:rFonts w:ascii="Times New Roman" w:hAnsi="Times New Roman"/>
        <w:sz w:val="18"/>
        <w:szCs w:val="18"/>
        <w:lang w:val="en-GB"/>
      </w:rPr>
      <w:tab/>
      <w:t xml:space="preserve">Page </w:t>
    </w:r>
    <w:r w:rsidR="00E90523" w:rsidRPr="00A37A9E">
      <w:rPr>
        <w:rFonts w:ascii="Times New Roman" w:hAnsi="Times New Roman"/>
        <w:sz w:val="18"/>
        <w:szCs w:val="18"/>
      </w:rPr>
      <w:fldChar w:fldCharType="begin"/>
    </w:r>
    <w:r w:rsidR="00E07ABE" w:rsidRPr="004947CB">
      <w:rPr>
        <w:rFonts w:ascii="Times New Roman" w:hAnsi="Times New Roman"/>
        <w:sz w:val="18"/>
        <w:szCs w:val="18"/>
        <w:lang w:val="en-GB"/>
      </w:rPr>
      <w:instrText xml:space="preserve"> PAGE </w:instrText>
    </w:r>
    <w:r w:rsidR="00E90523" w:rsidRPr="00A37A9E">
      <w:rPr>
        <w:rFonts w:ascii="Times New Roman" w:hAnsi="Times New Roman"/>
        <w:sz w:val="18"/>
        <w:szCs w:val="18"/>
      </w:rPr>
      <w:fldChar w:fldCharType="separate"/>
    </w:r>
    <w:r w:rsidR="005A5E30">
      <w:rPr>
        <w:rFonts w:ascii="Times New Roman" w:hAnsi="Times New Roman"/>
        <w:noProof/>
        <w:sz w:val="18"/>
        <w:szCs w:val="18"/>
        <w:lang w:val="en-GB"/>
      </w:rPr>
      <w:t>14</w:t>
    </w:r>
    <w:r w:rsidR="00E90523" w:rsidRPr="00A37A9E">
      <w:rPr>
        <w:rFonts w:ascii="Times New Roman" w:hAnsi="Times New Roman"/>
        <w:sz w:val="18"/>
        <w:szCs w:val="18"/>
      </w:rPr>
      <w:fldChar w:fldCharType="end"/>
    </w:r>
    <w:r w:rsidR="00E07ABE" w:rsidRPr="004947CB">
      <w:rPr>
        <w:rFonts w:ascii="Times New Roman" w:hAnsi="Times New Roman"/>
        <w:sz w:val="18"/>
        <w:szCs w:val="18"/>
        <w:lang w:val="en-GB"/>
      </w:rPr>
      <w:t xml:space="preserve"> of </w:t>
    </w:r>
    <w:r w:rsidR="00E90523" w:rsidRPr="00A37A9E">
      <w:rPr>
        <w:rFonts w:ascii="Times New Roman" w:hAnsi="Times New Roman"/>
        <w:sz w:val="18"/>
        <w:szCs w:val="18"/>
      </w:rPr>
      <w:fldChar w:fldCharType="begin"/>
    </w:r>
    <w:r w:rsidR="00E07ABE" w:rsidRPr="004947CB">
      <w:rPr>
        <w:rFonts w:ascii="Times New Roman" w:hAnsi="Times New Roman"/>
        <w:sz w:val="18"/>
        <w:szCs w:val="18"/>
        <w:lang w:val="en-GB"/>
      </w:rPr>
      <w:instrText xml:space="preserve"> NUMPAGES </w:instrText>
    </w:r>
    <w:r w:rsidR="00E90523" w:rsidRPr="00A37A9E">
      <w:rPr>
        <w:rFonts w:ascii="Times New Roman" w:hAnsi="Times New Roman"/>
        <w:sz w:val="18"/>
        <w:szCs w:val="18"/>
      </w:rPr>
      <w:fldChar w:fldCharType="separate"/>
    </w:r>
    <w:r w:rsidR="005A5E30">
      <w:rPr>
        <w:rFonts w:ascii="Times New Roman" w:hAnsi="Times New Roman"/>
        <w:noProof/>
        <w:sz w:val="18"/>
        <w:szCs w:val="18"/>
        <w:lang w:val="en-GB"/>
      </w:rPr>
      <w:t>14</w:t>
    </w:r>
    <w:r w:rsidR="00E90523" w:rsidRPr="00A37A9E">
      <w:rPr>
        <w:rFonts w:ascii="Times New Roman" w:hAnsi="Times New Roman"/>
        <w:sz w:val="18"/>
        <w:szCs w:val="18"/>
      </w:rPr>
      <w:fldChar w:fldCharType="end"/>
    </w:r>
  </w:p>
  <w:p w:rsidR="00E811F3" w:rsidRPr="003C52C0" w:rsidRDefault="00E90523" w:rsidP="00E07ABE">
    <w:pPr>
      <w:pStyle w:val="Footer"/>
      <w:tabs>
        <w:tab w:val="clear" w:pos="4320"/>
        <w:tab w:val="clear" w:pos="8640"/>
        <w:tab w:val="right" w:pos="13183"/>
      </w:tabs>
      <w:spacing w:before="0" w:after="0"/>
      <w:rPr>
        <w:rFonts w:ascii="Times New Roman" w:hAnsi="Times New Roman"/>
        <w:sz w:val="18"/>
        <w:szCs w:val="18"/>
        <w:lang w:val="en-GB"/>
      </w:rPr>
    </w:pPr>
    <w:r w:rsidRPr="003C52C0">
      <w:rPr>
        <w:rFonts w:ascii="Times New Roman" w:hAnsi="Times New Roman"/>
        <w:sz w:val="18"/>
        <w:szCs w:val="18"/>
      </w:rPr>
      <w:fldChar w:fldCharType="begin"/>
    </w:r>
    <w:r w:rsidR="00E07ABE" w:rsidRPr="003C52C0">
      <w:rPr>
        <w:rFonts w:ascii="Times New Roman" w:hAnsi="Times New Roman"/>
        <w:sz w:val="18"/>
        <w:szCs w:val="18"/>
        <w:lang w:val="en-GB"/>
      </w:rPr>
      <w:instrText xml:space="preserve"> FILENAME </w:instrText>
    </w:r>
    <w:r w:rsidRPr="003C52C0">
      <w:rPr>
        <w:rFonts w:ascii="Times New Roman" w:hAnsi="Times New Roman"/>
        <w:sz w:val="18"/>
        <w:szCs w:val="18"/>
      </w:rPr>
      <w:fldChar w:fldCharType="separate"/>
    </w:r>
    <w:r w:rsidR="008B6529">
      <w:rPr>
        <w:rFonts w:ascii="Times New Roman" w:hAnsi="Times New Roman"/>
        <w:noProof/>
        <w:sz w:val="18"/>
        <w:szCs w:val="18"/>
        <w:lang w:val="en-GB"/>
      </w:rPr>
      <w:t>c4g_annexivfinoffer_en.doc</w:t>
    </w:r>
    <w:r w:rsidRPr="003C52C0">
      <w:rPr>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0B9" w:rsidRPr="00FA34EC" w:rsidRDefault="002620B9" w:rsidP="002620B9">
    <w:pPr>
      <w:spacing w:line="360" w:lineRule="auto"/>
      <w:ind w:right="-2"/>
      <w:jc w:val="center"/>
      <w:textAlignment w:val="top"/>
      <w:rPr>
        <w:rFonts w:ascii="Times New Roman" w:hAnsi="Times New Roman"/>
        <w:i/>
        <w:color w:val="000000"/>
        <w:sz w:val="18"/>
        <w:szCs w:val="18"/>
        <w:shd w:val="clear" w:color="auto" w:fill="FFFFFF"/>
        <w:lang w:val="bg-BG"/>
      </w:rPr>
    </w:pPr>
    <w:r>
      <w:rPr>
        <w:rFonts w:ascii="Times New Roman" w:hAnsi="Times New Roman"/>
        <w:i/>
        <w:noProof/>
        <w:snapToGrid/>
        <w:color w:val="000000"/>
        <w:sz w:val="18"/>
        <w:szCs w:val="18"/>
        <w:lang w:val="en-US"/>
      </w:rPr>
      <w:drawing>
        <wp:anchor distT="0" distB="0" distL="114300" distR="114300" simplePos="0" relativeHeight="251664384" behindDoc="0" locked="0" layoutInCell="1" allowOverlap="1">
          <wp:simplePos x="0" y="0"/>
          <wp:positionH relativeFrom="column">
            <wp:posOffset>483235</wp:posOffset>
          </wp:positionH>
          <wp:positionV relativeFrom="paragraph">
            <wp:posOffset>76835</wp:posOffset>
          </wp:positionV>
          <wp:extent cx="824230" cy="558800"/>
          <wp:effectExtent l="19050" t="0" r="0" b="0"/>
          <wp:wrapNone/>
          <wp:docPr id="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jpe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24230" cy="558800"/>
                  </a:xfrm>
                  <a:prstGeom prst="rect">
                    <a:avLst/>
                  </a:prstGeom>
                  <a:noFill/>
                  <a:ln>
                    <a:noFill/>
                  </a:ln>
                </pic:spPr>
              </pic:pic>
            </a:graphicData>
          </a:graphic>
        </wp:anchor>
      </w:drawing>
    </w:r>
    <w:r w:rsidRPr="002620B9">
      <w:rPr>
        <w:rStyle w:val="longtext"/>
        <w:rFonts w:ascii="Times New Roman" w:hAnsi="Times New Roman"/>
        <w:i/>
        <w:color w:val="000000"/>
        <w:sz w:val="18"/>
        <w:szCs w:val="18"/>
        <w:shd w:val="clear" w:color="auto" w:fill="FFFFFF"/>
      </w:rPr>
      <w:drawing>
        <wp:anchor distT="0" distB="0" distL="114300" distR="114300" simplePos="0" relativeHeight="251662336" behindDoc="1" locked="0" layoutInCell="1" allowOverlap="0">
          <wp:simplePos x="0" y="0"/>
          <wp:positionH relativeFrom="column">
            <wp:posOffset>-8717</wp:posOffset>
          </wp:positionH>
          <wp:positionV relativeFrom="paragraph">
            <wp:posOffset>4483504</wp:posOffset>
          </wp:positionV>
          <wp:extent cx="701329" cy="480291"/>
          <wp:effectExtent l="0" t="0" r="635" b="0"/>
          <wp:wrapNone/>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04566" cy="476250"/>
                  </a:xfrm>
                  <a:prstGeom prst="rect">
                    <a:avLst/>
                  </a:prstGeom>
                  <a:noFill/>
                  <a:ln>
                    <a:noFill/>
                  </a:ln>
                </pic:spPr>
              </pic:pic>
            </a:graphicData>
          </a:graphic>
        </wp:anchor>
      </w:drawing>
    </w:r>
    <w:r w:rsidRPr="00FA34EC">
      <w:rPr>
        <w:rStyle w:val="longtext"/>
        <w:rFonts w:ascii="Times New Roman" w:hAnsi="Times New Roman"/>
        <w:i/>
        <w:color w:val="000000"/>
        <w:sz w:val="18"/>
        <w:szCs w:val="18"/>
        <w:shd w:val="clear" w:color="auto" w:fill="FFFFFF"/>
      </w:rPr>
      <w:t>The project is co-funded by EU through the Interreg-IPA CBC Bulgaria-North Macedonia Programme</w:t>
    </w:r>
  </w:p>
  <w:p w:rsidR="00FA735A" w:rsidRDefault="00FA735A" w:rsidP="002620B9">
    <w:pPr>
      <w:pStyle w:val="Header"/>
      <w:rPr>
        <w:rFonts w:ascii="Times New Roman" w:hAnsi="Times New Roman"/>
        <w:snapToGrid/>
        <w:lang w:val="fr-FR" w:eastAsia="en-GB"/>
      </w:rPr>
    </w:pPr>
  </w:p>
  <w:p w:rsidR="00FA735A" w:rsidRDefault="00FA735A" w:rsidP="00FA735A"/>
  <w:p w:rsidR="00FA735A" w:rsidRDefault="00E90523" w:rsidP="00FA735A">
    <w:pPr>
      <w:pStyle w:val="Footer"/>
      <w:framePr w:wrap="around" w:vAnchor="text" w:hAnchor="margin" w:xAlign="right" w:y="1"/>
      <w:rPr>
        <w:rStyle w:val="PageNumber"/>
      </w:rPr>
    </w:pPr>
    <w:r>
      <w:rPr>
        <w:rStyle w:val="PageNumber"/>
      </w:rPr>
      <w:fldChar w:fldCharType="begin"/>
    </w:r>
    <w:r w:rsidR="00FA735A">
      <w:rPr>
        <w:rStyle w:val="PageNumber"/>
      </w:rPr>
      <w:instrText xml:space="preserve">PAGE  </w:instrText>
    </w:r>
    <w:r>
      <w:rPr>
        <w:rStyle w:val="PageNumber"/>
      </w:rPr>
      <w:fldChar w:fldCharType="separate"/>
    </w:r>
    <w:r w:rsidR="002620B9">
      <w:rPr>
        <w:rStyle w:val="PageNumber"/>
        <w:noProof/>
      </w:rPr>
      <w:t>1</w:t>
    </w:r>
    <w:r>
      <w:rPr>
        <w:rStyle w:val="PageNumber"/>
      </w:rPr>
      <w:fldChar w:fldCharType="end"/>
    </w:r>
  </w:p>
  <w:p w:rsidR="00FA735A" w:rsidRDefault="00FA735A" w:rsidP="00FA735A">
    <w:pPr>
      <w:pStyle w:val="Footer"/>
      <w:ind w:right="360"/>
    </w:pPr>
  </w:p>
  <w:p w:rsidR="00FA735A" w:rsidRDefault="00FA735A" w:rsidP="00FA735A"/>
  <w:p w:rsidR="007E2185" w:rsidRPr="00345D88" w:rsidRDefault="001809CC" w:rsidP="00FA735A">
    <w:pPr>
      <w:pStyle w:val="Footer"/>
      <w:tabs>
        <w:tab w:val="clear" w:pos="4320"/>
        <w:tab w:val="clear" w:pos="8640"/>
        <w:tab w:val="right" w:pos="13183"/>
      </w:tabs>
      <w:spacing w:before="0" w:after="0"/>
      <w:rPr>
        <w:rFonts w:ascii="Times New Roman" w:hAnsi="Times New Roman"/>
        <w:sz w:val="18"/>
        <w:szCs w:val="18"/>
        <w:lang w:val="en-GB"/>
      </w:rPr>
    </w:pPr>
    <w:r>
      <w:rPr>
        <w:rFonts w:ascii="Times New Roman" w:hAnsi="Times New Roman"/>
        <w:b/>
        <w:sz w:val="18"/>
        <w:lang w:val="en-GB"/>
      </w:rPr>
      <w:t>December</w:t>
    </w:r>
    <w:bookmarkStart w:id="1" w:name="_GoBack"/>
    <w:bookmarkEnd w:id="1"/>
    <w:r w:rsidR="00FA735A" w:rsidRPr="001809CC">
      <w:rPr>
        <w:rFonts w:ascii="Times New Roman" w:hAnsi="Times New Roman"/>
        <w:b/>
        <w:sz w:val="18"/>
        <w:lang w:val="en-GB"/>
      </w:rPr>
      <w:t>2021</w:t>
    </w:r>
    <w:r w:rsidR="00E811F3" w:rsidRPr="00BF70A7">
      <w:rPr>
        <w:rFonts w:ascii="Times New Roman" w:hAnsi="Times New Roman"/>
        <w:sz w:val="18"/>
        <w:szCs w:val="18"/>
        <w:lang w:val="en-GB"/>
      </w:rPr>
      <w:tab/>
    </w:r>
    <w:r w:rsidR="004A2F1C" w:rsidRPr="00BF70A7">
      <w:rPr>
        <w:rFonts w:ascii="Times New Roman" w:hAnsi="Times New Roman"/>
        <w:sz w:val="18"/>
        <w:szCs w:val="18"/>
        <w:lang w:val="en-GB"/>
      </w:rPr>
      <w:t xml:space="preserve">Page </w:t>
    </w:r>
    <w:r w:rsidR="00E90523" w:rsidRPr="00BF70A7">
      <w:rPr>
        <w:rFonts w:ascii="Times New Roman" w:hAnsi="Times New Roman"/>
        <w:sz w:val="18"/>
        <w:szCs w:val="18"/>
      </w:rPr>
      <w:fldChar w:fldCharType="begin"/>
    </w:r>
    <w:r w:rsidR="004A2F1C" w:rsidRPr="00345D88">
      <w:rPr>
        <w:rFonts w:ascii="Times New Roman" w:hAnsi="Times New Roman"/>
        <w:sz w:val="18"/>
        <w:szCs w:val="18"/>
        <w:lang w:val="en-GB"/>
      </w:rPr>
      <w:instrText xml:space="preserve"> PAGE </w:instrText>
    </w:r>
    <w:r w:rsidR="00E90523" w:rsidRPr="00BF70A7">
      <w:rPr>
        <w:rFonts w:ascii="Times New Roman" w:hAnsi="Times New Roman"/>
        <w:sz w:val="18"/>
        <w:szCs w:val="18"/>
      </w:rPr>
      <w:fldChar w:fldCharType="separate"/>
    </w:r>
    <w:r w:rsidR="002620B9">
      <w:rPr>
        <w:rFonts w:ascii="Times New Roman" w:hAnsi="Times New Roman"/>
        <w:noProof/>
        <w:sz w:val="18"/>
        <w:szCs w:val="18"/>
        <w:lang w:val="en-GB"/>
      </w:rPr>
      <w:t>1</w:t>
    </w:r>
    <w:r w:rsidR="00E90523" w:rsidRPr="00BF70A7">
      <w:rPr>
        <w:rFonts w:ascii="Times New Roman" w:hAnsi="Times New Roman"/>
        <w:sz w:val="18"/>
        <w:szCs w:val="18"/>
      </w:rPr>
      <w:fldChar w:fldCharType="end"/>
    </w:r>
    <w:r w:rsidR="004A2F1C" w:rsidRPr="00345D88">
      <w:rPr>
        <w:rFonts w:ascii="Times New Roman" w:hAnsi="Times New Roman"/>
        <w:sz w:val="18"/>
        <w:szCs w:val="18"/>
        <w:lang w:val="en-GB"/>
      </w:rPr>
      <w:t xml:space="preserve"> of </w:t>
    </w:r>
    <w:r w:rsidR="00E90523" w:rsidRPr="00345D88">
      <w:rPr>
        <w:rFonts w:ascii="Times New Roman" w:hAnsi="Times New Roman"/>
        <w:sz w:val="18"/>
        <w:szCs w:val="18"/>
      </w:rPr>
      <w:fldChar w:fldCharType="begin"/>
    </w:r>
    <w:r w:rsidR="004A2F1C" w:rsidRPr="00345D88">
      <w:rPr>
        <w:rFonts w:ascii="Times New Roman" w:hAnsi="Times New Roman"/>
        <w:sz w:val="18"/>
        <w:szCs w:val="18"/>
        <w:lang w:val="en-GB"/>
      </w:rPr>
      <w:instrText xml:space="preserve"> NUMPAGES </w:instrText>
    </w:r>
    <w:r w:rsidR="00E90523" w:rsidRPr="00345D88">
      <w:rPr>
        <w:rFonts w:ascii="Times New Roman" w:hAnsi="Times New Roman"/>
        <w:sz w:val="18"/>
        <w:szCs w:val="18"/>
      </w:rPr>
      <w:fldChar w:fldCharType="separate"/>
    </w:r>
    <w:r w:rsidR="002620B9">
      <w:rPr>
        <w:rFonts w:ascii="Times New Roman" w:hAnsi="Times New Roman"/>
        <w:noProof/>
        <w:sz w:val="18"/>
        <w:szCs w:val="18"/>
        <w:lang w:val="en-GB"/>
      </w:rPr>
      <w:t>2</w:t>
    </w:r>
    <w:r w:rsidR="00E90523" w:rsidRPr="00345D88">
      <w:rPr>
        <w:rFonts w:ascii="Times New Roman" w:hAnsi="Times New Roman"/>
        <w:sz w:val="18"/>
        <w:szCs w:val="18"/>
      </w:rPr>
      <w:fldChar w:fldCharType="end"/>
    </w:r>
  </w:p>
  <w:p w:rsidR="004A2F1C" w:rsidRPr="003C52C0" w:rsidRDefault="00E90523" w:rsidP="00505C5D">
    <w:pPr>
      <w:pStyle w:val="Footer"/>
      <w:tabs>
        <w:tab w:val="clear" w:pos="4320"/>
        <w:tab w:val="clear" w:pos="8640"/>
        <w:tab w:val="right" w:pos="13183"/>
      </w:tabs>
      <w:spacing w:before="0" w:after="0"/>
      <w:rPr>
        <w:rFonts w:ascii="Times New Roman" w:hAnsi="Times New Roman"/>
        <w:sz w:val="18"/>
        <w:szCs w:val="18"/>
        <w:lang w:val="en-GB"/>
      </w:rPr>
    </w:pPr>
    <w:r w:rsidRPr="003C52C0">
      <w:rPr>
        <w:rFonts w:ascii="Times New Roman" w:hAnsi="Times New Roman"/>
        <w:sz w:val="18"/>
        <w:szCs w:val="18"/>
      </w:rPr>
      <w:fldChar w:fldCharType="begin"/>
    </w:r>
    <w:r w:rsidR="00E07ABE" w:rsidRPr="003C52C0">
      <w:rPr>
        <w:rFonts w:ascii="Times New Roman" w:hAnsi="Times New Roman"/>
        <w:sz w:val="18"/>
        <w:szCs w:val="18"/>
        <w:lang w:val="en-GB"/>
      </w:rPr>
      <w:instrText xml:space="preserve"> FILENAME </w:instrText>
    </w:r>
    <w:r w:rsidRPr="003C52C0">
      <w:rPr>
        <w:rFonts w:ascii="Times New Roman" w:hAnsi="Times New Roman"/>
        <w:sz w:val="18"/>
        <w:szCs w:val="18"/>
      </w:rPr>
      <w:fldChar w:fldCharType="separate"/>
    </w:r>
    <w:r w:rsidR="008B6529">
      <w:rPr>
        <w:rFonts w:ascii="Times New Roman" w:hAnsi="Times New Roman"/>
        <w:noProof/>
        <w:sz w:val="18"/>
        <w:szCs w:val="18"/>
        <w:lang w:val="en-GB"/>
      </w:rPr>
      <w:t>c4g_annexivfinoffer_en.doc</w:t>
    </w:r>
    <w:r w:rsidRPr="003C52C0">
      <w:rP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6D96" w:rsidRDefault="00876D96">
      <w:r>
        <w:separator/>
      </w:r>
    </w:p>
  </w:footnote>
  <w:footnote w:type="continuationSeparator" w:id="1">
    <w:p w:rsidR="00876D96" w:rsidRDefault="00876D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0B9" w:rsidRDefault="002620B9">
    <w:pPr>
      <w:pStyle w:val="Header"/>
    </w:pPr>
    <w:r w:rsidRPr="002620B9">
      <w:drawing>
        <wp:anchor distT="0" distB="0" distL="114300" distR="114300" simplePos="0" relativeHeight="251666432" behindDoc="0" locked="0" layoutInCell="1" allowOverlap="1">
          <wp:simplePos x="0" y="0"/>
          <wp:positionH relativeFrom="column">
            <wp:posOffset>163830</wp:posOffset>
          </wp:positionH>
          <wp:positionV relativeFrom="paragraph">
            <wp:posOffset>6718300</wp:posOffset>
          </wp:positionV>
          <wp:extent cx="822960" cy="558800"/>
          <wp:effectExtent l="0" t="0" r="0" b="0"/>
          <wp:wrapNone/>
          <wp:docPr id="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jpe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21055" cy="554990"/>
                  </a:xfrm>
                  <a:prstGeom prst="rect">
                    <a:avLst/>
                  </a:prstGeom>
                  <a:noFill/>
                  <a:ln>
                    <a:noFill/>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0B9" w:rsidRDefault="002620B9" w:rsidP="002620B9">
    <w:pPr>
      <w:pStyle w:val="Header"/>
      <w:tabs>
        <w:tab w:val="clear" w:pos="4320"/>
        <w:tab w:val="clear" w:pos="8640"/>
        <w:tab w:val="left" w:pos="8469"/>
      </w:tabs>
      <w:rPr>
        <w:noProof/>
        <w:snapToGrid/>
        <w:lang w:val="en-US"/>
      </w:rPr>
    </w:pPr>
    <w:r>
      <w:rPr>
        <w:noProof/>
        <w:snapToGrid/>
        <w:lang w:val="en-US"/>
      </w:rPr>
      <w:drawing>
        <wp:anchor distT="0" distB="0" distL="114300" distR="114300" simplePos="0" relativeHeight="251670528" behindDoc="1" locked="0" layoutInCell="1" allowOverlap="1">
          <wp:simplePos x="0" y="0"/>
          <wp:positionH relativeFrom="column">
            <wp:posOffset>696595</wp:posOffset>
          </wp:positionH>
          <wp:positionV relativeFrom="paragraph">
            <wp:posOffset>41910</wp:posOffset>
          </wp:positionV>
          <wp:extent cx="4613910" cy="1066800"/>
          <wp:effectExtent l="19050" t="0" r="0" b="0"/>
          <wp:wrapSquare wrapText="bothSides"/>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13910" cy="1066800"/>
                  </a:xfrm>
                  <a:prstGeom prst="rect">
                    <a:avLst/>
                  </a:prstGeom>
                  <a:noFill/>
                  <a:ln>
                    <a:noFill/>
                  </a:ln>
                </pic:spPr>
              </pic:pic>
            </a:graphicData>
          </a:graphic>
        </wp:anchor>
      </w:drawing>
    </w:r>
    <w:r>
      <w:rPr>
        <w:noProof/>
        <w:snapToGrid/>
        <w:lang w:val="en-US"/>
      </w:rPr>
      <w:drawing>
        <wp:anchor distT="0" distB="0" distL="114300" distR="114300" simplePos="0" relativeHeight="251671552" behindDoc="1" locked="0" layoutInCell="1" allowOverlap="1">
          <wp:simplePos x="0" y="0"/>
          <wp:positionH relativeFrom="column">
            <wp:posOffset>6061075</wp:posOffset>
          </wp:positionH>
          <wp:positionV relativeFrom="paragraph">
            <wp:posOffset>204470</wp:posOffset>
          </wp:positionV>
          <wp:extent cx="1525270" cy="772160"/>
          <wp:effectExtent l="19050" t="0" r="0" b="0"/>
          <wp:wrapNone/>
          <wp:docPr id="9" name="Picture 0" descr="JP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JPKR.jpg"/>
                  <pic:cNvPicPr>
                    <a:picLocks noChangeAspect="1" noChangeArrowheads="1"/>
                  </pic:cNvPicPr>
                </pic:nvPicPr>
                <pic:blipFill>
                  <a:blip r:embed="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5270" cy="772160"/>
                  </a:xfrm>
                  <a:prstGeom prst="rect">
                    <a:avLst/>
                  </a:prstGeom>
                  <a:noFill/>
                  <a:ln>
                    <a:noFill/>
                  </a:ln>
                </pic:spPr>
              </pic:pic>
            </a:graphicData>
          </a:graphic>
        </wp:anchor>
      </w:drawing>
    </w:r>
  </w:p>
  <w:p w:rsidR="002620B9" w:rsidRDefault="002620B9" w:rsidP="002620B9">
    <w:pPr>
      <w:pStyle w:val="Header"/>
      <w:tabs>
        <w:tab w:val="clear" w:pos="4320"/>
        <w:tab w:val="clear" w:pos="8640"/>
        <w:tab w:val="left" w:pos="8469"/>
      </w:tabs>
      <w:rPr>
        <w:noProof/>
        <w:snapToGrid/>
        <w:lang w:val="en-US"/>
      </w:rPr>
    </w:pPr>
  </w:p>
  <w:p w:rsidR="002620B9" w:rsidRDefault="002620B9" w:rsidP="002620B9">
    <w:pPr>
      <w:pStyle w:val="Header"/>
      <w:tabs>
        <w:tab w:val="clear" w:pos="4320"/>
        <w:tab w:val="clear" w:pos="8640"/>
        <w:tab w:val="left" w:pos="8469"/>
      </w:tabs>
      <w:jc w:val="center"/>
      <w:rPr>
        <w:rFonts w:ascii="Times New Roman" w:hAnsi="Times New Roman"/>
      </w:rPr>
    </w:pPr>
  </w:p>
  <w:p w:rsidR="002620B9" w:rsidRDefault="002620B9" w:rsidP="002620B9">
    <w:pPr>
      <w:pStyle w:val="Header"/>
      <w:tabs>
        <w:tab w:val="clear" w:pos="4320"/>
        <w:tab w:val="clear" w:pos="8640"/>
        <w:tab w:val="left" w:pos="8469"/>
      </w:tabs>
      <w:spacing w:before="0" w:after="0"/>
      <w:jc w:val="center"/>
      <w:rPr>
        <w:rFonts w:ascii="Times New Roman" w:hAnsi="Times New Roman"/>
      </w:rPr>
    </w:pPr>
  </w:p>
  <w:p w:rsidR="002620B9" w:rsidRPr="00EE7394" w:rsidRDefault="002620B9" w:rsidP="002620B9">
    <w:pPr>
      <w:pStyle w:val="Header"/>
      <w:pBdr>
        <w:top w:val="single" w:sz="6" w:space="1" w:color="auto"/>
        <w:bottom w:val="single" w:sz="6" w:space="1" w:color="auto"/>
      </w:pBdr>
      <w:tabs>
        <w:tab w:val="clear" w:pos="4320"/>
        <w:tab w:val="clear" w:pos="8640"/>
        <w:tab w:val="left" w:pos="8469"/>
      </w:tabs>
      <w:spacing w:before="0" w:after="0"/>
      <w:jc w:val="center"/>
      <w:rPr>
        <w:rFonts w:ascii="Times New Roman" w:hAnsi="Times New Roman"/>
        <w:i/>
      </w:rPr>
    </w:pPr>
    <w:r w:rsidRPr="00EE7394">
      <w:rPr>
        <w:rFonts w:ascii="Times New Roman" w:hAnsi="Times New Roman"/>
        <w:i/>
      </w:rPr>
      <w:t>“Construction of integrated system for detection and prevention of forest fires in Nevestino and Makedonska Kamenica” CB006.2.12.039</w:t>
    </w:r>
  </w:p>
  <w:p w:rsidR="002620B9" w:rsidRDefault="002620B9">
    <w:pPr>
      <w:pStyle w:val="Header"/>
    </w:pPr>
    <w:r w:rsidRPr="002620B9">
      <w:drawing>
        <wp:anchor distT="0" distB="0" distL="114300" distR="114300" simplePos="0" relativeHeight="251668480" behindDoc="0" locked="0" layoutInCell="1" allowOverlap="1">
          <wp:simplePos x="0" y="0"/>
          <wp:positionH relativeFrom="column">
            <wp:posOffset>-43815</wp:posOffset>
          </wp:positionH>
          <wp:positionV relativeFrom="paragraph">
            <wp:posOffset>6870700</wp:posOffset>
          </wp:positionV>
          <wp:extent cx="822960" cy="558800"/>
          <wp:effectExtent l="0" t="0" r="0" b="0"/>
          <wp:wrapNone/>
          <wp:docPr id="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jpeg"/>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21055" cy="55499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0B9" w:rsidRDefault="002620B9" w:rsidP="002620B9">
    <w:pPr>
      <w:pStyle w:val="Header"/>
      <w:tabs>
        <w:tab w:val="clear" w:pos="4320"/>
        <w:tab w:val="clear" w:pos="8640"/>
        <w:tab w:val="left" w:pos="8469"/>
      </w:tabs>
      <w:rPr>
        <w:noProof/>
        <w:snapToGrid/>
        <w:lang w:val="en-US"/>
      </w:rPr>
    </w:pPr>
    <w:r>
      <w:rPr>
        <w:noProof/>
        <w:snapToGrid/>
        <w:lang w:val="en-US"/>
      </w:rPr>
      <w:drawing>
        <wp:anchor distT="0" distB="0" distL="114300" distR="114300" simplePos="0" relativeHeight="251660288" behindDoc="1" locked="0" layoutInCell="1" allowOverlap="1">
          <wp:simplePos x="0" y="0"/>
          <wp:positionH relativeFrom="column">
            <wp:posOffset>5542915</wp:posOffset>
          </wp:positionH>
          <wp:positionV relativeFrom="paragraph">
            <wp:posOffset>104140</wp:posOffset>
          </wp:positionV>
          <wp:extent cx="1525270" cy="772160"/>
          <wp:effectExtent l="19050" t="0" r="0" b="0"/>
          <wp:wrapNone/>
          <wp:docPr id="4" name="Picture 0" descr="JP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JPKR.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5270" cy="772160"/>
                  </a:xfrm>
                  <a:prstGeom prst="rect">
                    <a:avLst/>
                  </a:prstGeom>
                  <a:noFill/>
                  <a:ln>
                    <a:noFill/>
                  </a:ln>
                </pic:spPr>
              </pic:pic>
            </a:graphicData>
          </a:graphic>
        </wp:anchor>
      </w:drawing>
    </w:r>
    <w:r>
      <w:rPr>
        <w:noProof/>
        <w:snapToGrid/>
        <w:lang w:val="en-US"/>
      </w:rPr>
      <w:drawing>
        <wp:anchor distT="0" distB="0" distL="114300" distR="114300" simplePos="0" relativeHeight="251659264" behindDoc="1" locked="0" layoutInCell="1" allowOverlap="1">
          <wp:simplePos x="0" y="0"/>
          <wp:positionH relativeFrom="column">
            <wp:posOffset>899795</wp:posOffset>
          </wp:positionH>
          <wp:positionV relativeFrom="paragraph">
            <wp:posOffset>-12065</wp:posOffset>
          </wp:positionV>
          <wp:extent cx="4612005" cy="1066800"/>
          <wp:effectExtent l="19050" t="0" r="0" b="0"/>
          <wp:wrapSquare wrapText="bothSides"/>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12005" cy="1066800"/>
                  </a:xfrm>
                  <a:prstGeom prst="rect">
                    <a:avLst/>
                  </a:prstGeom>
                  <a:noFill/>
                  <a:ln>
                    <a:noFill/>
                  </a:ln>
                </pic:spPr>
              </pic:pic>
            </a:graphicData>
          </a:graphic>
        </wp:anchor>
      </w:drawing>
    </w:r>
  </w:p>
  <w:p w:rsidR="002620B9" w:rsidRDefault="002620B9" w:rsidP="002620B9">
    <w:pPr>
      <w:pStyle w:val="Header"/>
      <w:tabs>
        <w:tab w:val="clear" w:pos="4320"/>
        <w:tab w:val="clear" w:pos="8640"/>
        <w:tab w:val="left" w:pos="8469"/>
      </w:tabs>
      <w:rPr>
        <w:noProof/>
        <w:snapToGrid/>
        <w:lang w:val="en-US"/>
      </w:rPr>
    </w:pPr>
  </w:p>
  <w:p w:rsidR="002620B9" w:rsidRDefault="002620B9" w:rsidP="002620B9">
    <w:pPr>
      <w:pStyle w:val="Header"/>
      <w:tabs>
        <w:tab w:val="clear" w:pos="4320"/>
        <w:tab w:val="clear" w:pos="8640"/>
        <w:tab w:val="left" w:pos="8469"/>
      </w:tabs>
      <w:jc w:val="center"/>
      <w:rPr>
        <w:rFonts w:ascii="Times New Roman" w:hAnsi="Times New Roman"/>
      </w:rPr>
    </w:pPr>
  </w:p>
  <w:p w:rsidR="002620B9" w:rsidRDefault="002620B9" w:rsidP="002620B9">
    <w:pPr>
      <w:pStyle w:val="Header"/>
      <w:tabs>
        <w:tab w:val="clear" w:pos="4320"/>
        <w:tab w:val="clear" w:pos="8640"/>
        <w:tab w:val="left" w:pos="8469"/>
      </w:tabs>
      <w:spacing w:before="0" w:after="0"/>
      <w:jc w:val="center"/>
      <w:rPr>
        <w:rFonts w:ascii="Times New Roman" w:hAnsi="Times New Roman"/>
      </w:rPr>
    </w:pPr>
  </w:p>
  <w:p w:rsidR="002620B9" w:rsidRPr="00EE7394" w:rsidRDefault="002620B9" w:rsidP="002620B9">
    <w:pPr>
      <w:pStyle w:val="Header"/>
      <w:pBdr>
        <w:top w:val="single" w:sz="6" w:space="1" w:color="auto"/>
        <w:bottom w:val="single" w:sz="6" w:space="1" w:color="auto"/>
      </w:pBdr>
      <w:tabs>
        <w:tab w:val="clear" w:pos="4320"/>
        <w:tab w:val="clear" w:pos="8640"/>
        <w:tab w:val="left" w:pos="8469"/>
      </w:tabs>
      <w:spacing w:before="0" w:after="0"/>
      <w:jc w:val="center"/>
      <w:rPr>
        <w:rFonts w:ascii="Times New Roman" w:hAnsi="Times New Roman"/>
        <w:i/>
      </w:rPr>
    </w:pPr>
    <w:r w:rsidRPr="00EE7394">
      <w:rPr>
        <w:rFonts w:ascii="Times New Roman" w:hAnsi="Times New Roman"/>
        <w:i/>
      </w:rPr>
      <w:t>“Construction of integrated system for detection and prevention of forest fires in Nevestino and Makedonska Kamenica” CB006.2.12.039</w:t>
    </w:r>
  </w:p>
  <w:p w:rsidR="00FE13E1" w:rsidRDefault="00FE13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6">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29">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1"/>
  </w:num>
  <w:num w:numId="3">
    <w:abstractNumId w:val="5"/>
  </w:num>
  <w:num w:numId="4">
    <w:abstractNumId w:val="24"/>
  </w:num>
  <w:num w:numId="5">
    <w:abstractNumId w:val="20"/>
  </w:num>
  <w:num w:numId="6">
    <w:abstractNumId w:val="15"/>
  </w:num>
  <w:num w:numId="7">
    <w:abstractNumId w:val="13"/>
  </w:num>
  <w:num w:numId="8">
    <w:abstractNumId w:val="19"/>
  </w:num>
  <w:num w:numId="9">
    <w:abstractNumId w:val="37"/>
  </w:num>
  <w:num w:numId="10">
    <w:abstractNumId w:val="9"/>
  </w:num>
  <w:num w:numId="11">
    <w:abstractNumId w:val="10"/>
  </w:num>
  <w:num w:numId="12">
    <w:abstractNumId w:val="11"/>
  </w:num>
  <w:num w:numId="13">
    <w:abstractNumId w:val="23"/>
  </w:num>
  <w:num w:numId="14">
    <w:abstractNumId w:val="28"/>
  </w:num>
  <w:num w:numId="15">
    <w:abstractNumId w:val="33"/>
  </w:num>
  <w:num w:numId="16">
    <w:abstractNumId w:val="7"/>
  </w:num>
  <w:num w:numId="17">
    <w:abstractNumId w:val="18"/>
  </w:num>
  <w:num w:numId="18">
    <w:abstractNumId w:val="22"/>
  </w:num>
  <w:num w:numId="19">
    <w:abstractNumId w:val="27"/>
  </w:num>
  <w:num w:numId="20">
    <w:abstractNumId w:val="8"/>
  </w:num>
  <w:num w:numId="21">
    <w:abstractNumId w:val="21"/>
  </w:num>
  <w:num w:numId="22">
    <w:abstractNumId w:val="12"/>
  </w:num>
  <w:num w:numId="23">
    <w:abstractNumId w:val="14"/>
  </w:num>
  <w:num w:numId="24">
    <w:abstractNumId w:val="30"/>
  </w:num>
  <w:num w:numId="25">
    <w:abstractNumId w:val="17"/>
  </w:num>
  <w:num w:numId="26">
    <w:abstractNumId w:val="16"/>
  </w:num>
  <w:num w:numId="27">
    <w:abstractNumId w:val="34"/>
  </w:num>
  <w:num w:numId="28">
    <w:abstractNumId w:val="35"/>
  </w:num>
  <w:num w:numId="29">
    <w:abstractNumId w:val="1"/>
  </w:num>
  <w:num w:numId="30">
    <w:abstractNumId w:val="29"/>
  </w:num>
  <w:num w:numId="31">
    <w:abstractNumId w:val="25"/>
  </w:num>
  <w:num w:numId="32">
    <w:abstractNumId w:val="3"/>
  </w:num>
  <w:num w:numId="33">
    <w:abstractNumId w:val="4"/>
  </w:num>
  <w:num w:numId="34">
    <w:abstractNumId w:val="2"/>
  </w:num>
  <w:num w:numId="35">
    <w:abstractNumId w:val="0"/>
  </w:num>
  <w:num w:numId="36">
    <w:abstractNumId w:val="26"/>
  </w:num>
  <w:num w:numId="37">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embedSystemFonts/>
  <w:stylePaneFormatFilter w:val="3F01"/>
  <w:doNotTrackMoves/>
  <w:defaultTabStop w:val="720"/>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0482"/>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13BE7"/>
    <w:rsid w:val="00040CF1"/>
    <w:rsid w:val="00041516"/>
    <w:rsid w:val="000417E2"/>
    <w:rsid w:val="00043159"/>
    <w:rsid w:val="00051DD7"/>
    <w:rsid w:val="00056EAA"/>
    <w:rsid w:val="00063C56"/>
    <w:rsid w:val="00065DC5"/>
    <w:rsid w:val="000712AF"/>
    <w:rsid w:val="000714BB"/>
    <w:rsid w:val="00085CA1"/>
    <w:rsid w:val="00087F35"/>
    <w:rsid w:val="0009286D"/>
    <w:rsid w:val="00094A6A"/>
    <w:rsid w:val="000A7A2C"/>
    <w:rsid w:val="000B1236"/>
    <w:rsid w:val="000B4BD4"/>
    <w:rsid w:val="000C4AE6"/>
    <w:rsid w:val="000C4BD3"/>
    <w:rsid w:val="000C4C1C"/>
    <w:rsid w:val="000D11E3"/>
    <w:rsid w:val="000D24E3"/>
    <w:rsid w:val="000D2B44"/>
    <w:rsid w:val="000D40DB"/>
    <w:rsid w:val="000E7B75"/>
    <w:rsid w:val="000F3ADF"/>
    <w:rsid w:val="000F5F5F"/>
    <w:rsid w:val="00103348"/>
    <w:rsid w:val="00103913"/>
    <w:rsid w:val="00111B28"/>
    <w:rsid w:val="00115916"/>
    <w:rsid w:val="00126CBD"/>
    <w:rsid w:val="001302A7"/>
    <w:rsid w:val="0014659F"/>
    <w:rsid w:val="00150767"/>
    <w:rsid w:val="001536B3"/>
    <w:rsid w:val="00157DEE"/>
    <w:rsid w:val="001766D9"/>
    <w:rsid w:val="001809CC"/>
    <w:rsid w:val="0018117B"/>
    <w:rsid w:val="00181980"/>
    <w:rsid w:val="00187253"/>
    <w:rsid w:val="001932AF"/>
    <w:rsid w:val="001937B4"/>
    <w:rsid w:val="001B3D0E"/>
    <w:rsid w:val="001B5454"/>
    <w:rsid w:val="001D0532"/>
    <w:rsid w:val="001E1AC2"/>
    <w:rsid w:val="001E4648"/>
    <w:rsid w:val="001F5421"/>
    <w:rsid w:val="002068CA"/>
    <w:rsid w:val="00211E0F"/>
    <w:rsid w:val="00216F0D"/>
    <w:rsid w:val="002209F1"/>
    <w:rsid w:val="00220BF7"/>
    <w:rsid w:val="00224C44"/>
    <w:rsid w:val="00240B8A"/>
    <w:rsid w:val="002426D3"/>
    <w:rsid w:val="002442B7"/>
    <w:rsid w:val="002560BB"/>
    <w:rsid w:val="002561C8"/>
    <w:rsid w:val="002620B9"/>
    <w:rsid w:val="0026542C"/>
    <w:rsid w:val="00271700"/>
    <w:rsid w:val="00275105"/>
    <w:rsid w:val="0028364A"/>
    <w:rsid w:val="00290728"/>
    <w:rsid w:val="00291ED1"/>
    <w:rsid w:val="00294190"/>
    <w:rsid w:val="00295396"/>
    <w:rsid w:val="002A0041"/>
    <w:rsid w:val="002A22A0"/>
    <w:rsid w:val="002B6401"/>
    <w:rsid w:val="002C649A"/>
    <w:rsid w:val="002D2FC0"/>
    <w:rsid w:val="002D3195"/>
    <w:rsid w:val="002D3F16"/>
    <w:rsid w:val="002F1222"/>
    <w:rsid w:val="00321DDE"/>
    <w:rsid w:val="00322263"/>
    <w:rsid w:val="003308C6"/>
    <w:rsid w:val="003342AC"/>
    <w:rsid w:val="003409B8"/>
    <w:rsid w:val="00345D88"/>
    <w:rsid w:val="00347B7E"/>
    <w:rsid w:val="003502E9"/>
    <w:rsid w:val="00351351"/>
    <w:rsid w:val="00360344"/>
    <w:rsid w:val="003613D2"/>
    <w:rsid w:val="00371851"/>
    <w:rsid w:val="00371F01"/>
    <w:rsid w:val="003721AD"/>
    <w:rsid w:val="00384BAB"/>
    <w:rsid w:val="00386254"/>
    <w:rsid w:val="00387C56"/>
    <w:rsid w:val="003B27EE"/>
    <w:rsid w:val="003C1651"/>
    <w:rsid w:val="003C52C0"/>
    <w:rsid w:val="003C73F0"/>
    <w:rsid w:val="003D3CAA"/>
    <w:rsid w:val="003D7611"/>
    <w:rsid w:val="003E64CB"/>
    <w:rsid w:val="003F2FA4"/>
    <w:rsid w:val="003F3B51"/>
    <w:rsid w:val="003F693D"/>
    <w:rsid w:val="003F7DB7"/>
    <w:rsid w:val="0040221E"/>
    <w:rsid w:val="00420666"/>
    <w:rsid w:val="004300D4"/>
    <w:rsid w:val="004316F0"/>
    <w:rsid w:val="00445804"/>
    <w:rsid w:val="004469CD"/>
    <w:rsid w:val="004554CB"/>
    <w:rsid w:val="00465AB3"/>
    <w:rsid w:val="00471CC6"/>
    <w:rsid w:val="00473368"/>
    <w:rsid w:val="00474D30"/>
    <w:rsid w:val="004775D2"/>
    <w:rsid w:val="00483E26"/>
    <w:rsid w:val="004947CB"/>
    <w:rsid w:val="004A2F1C"/>
    <w:rsid w:val="004A7508"/>
    <w:rsid w:val="004A7ED9"/>
    <w:rsid w:val="004C0B58"/>
    <w:rsid w:val="004C35B5"/>
    <w:rsid w:val="004D2FD8"/>
    <w:rsid w:val="004F5C57"/>
    <w:rsid w:val="00501FF0"/>
    <w:rsid w:val="00505C5D"/>
    <w:rsid w:val="005226B4"/>
    <w:rsid w:val="00534046"/>
    <w:rsid w:val="00535826"/>
    <w:rsid w:val="00536B4A"/>
    <w:rsid w:val="00542930"/>
    <w:rsid w:val="00575CB0"/>
    <w:rsid w:val="00591F23"/>
    <w:rsid w:val="00593550"/>
    <w:rsid w:val="0059395C"/>
    <w:rsid w:val="005A5E30"/>
    <w:rsid w:val="005B2018"/>
    <w:rsid w:val="005B3248"/>
    <w:rsid w:val="005C0EA1"/>
    <w:rsid w:val="005D5DFB"/>
    <w:rsid w:val="005E1C9A"/>
    <w:rsid w:val="005F015F"/>
    <w:rsid w:val="005F3C51"/>
    <w:rsid w:val="005F62D0"/>
    <w:rsid w:val="006311FE"/>
    <w:rsid w:val="00633829"/>
    <w:rsid w:val="006408AC"/>
    <w:rsid w:val="0066519D"/>
    <w:rsid w:val="0067240B"/>
    <w:rsid w:val="00677500"/>
    <w:rsid w:val="0068247E"/>
    <w:rsid w:val="006917B2"/>
    <w:rsid w:val="006B0AB1"/>
    <w:rsid w:val="006B791A"/>
    <w:rsid w:val="006C2F05"/>
    <w:rsid w:val="006E56FD"/>
    <w:rsid w:val="006E6880"/>
    <w:rsid w:val="00702C8A"/>
    <w:rsid w:val="007041DE"/>
    <w:rsid w:val="00711C72"/>
    <w:rsid w:val="00721854"/>
    <w:rsid w:val="0073450F"/>
    <w:rsid w:val="00744C91"/>
    <w:rsid w:val="0075384B"/>
    <w:rsid w:val="00777D10"/>
    <w:rsid w:val="00777E99"/>
    <w:rsid w:val="00785EC9"/>
    <w:rsid w:val="00790934"/>
    <w:rsid w:val="00792A1B"/>
    <w:rsid w:val="0079428E"/>
    <w:rsid w:val="007A634D"/>
    <w:rsid w:val="007B65DB"/>
    <w:rsid w:val="007C0BDD"/>
    <w:rsid w:val="007C1656"/>
    <w:rsid w:val="007C75E0"/>
    <w:rsid w:val="007D5FA2"/>
    <w:rsid w:val="007E2185"/>
    <w:rsid w:val="007E3D5F"/>
    <w:rsid w:val="00806CE0"/>
    <w:rsid w:val="00811F58"/>
    <w:rsid w:val="00837253"/>
    <w:rsid w:val="00853F9D"/>
    <w:rsid w:val="0085667F"/>
    <w:rsid w:val="008617F3"/>
    <w:rsid w:val="00876D96"/>
    <w:rsid w:val="008808CB"/>
    <w:rsid w:val="008859E6"/>
    <w:rsid w:val="008A39B7"/>
    <w:rsid w:val="008B6529"/>
    <w:rsid w:val="008E40E2"/>
    <w:rsid w:val="008E7E35"/>
    <w:rsid w:val="008F297A"/>
    <w:rsid w:val="008F5A3A"/>
    <w:rsid w:val="008F6DA7"/>
    <w:rsid w:val="00900823"/>
    <w:rsid w:val="00920A51"/>
    <w:rsid w:val="00922542"/>
    <w:rsid w:val="00924BBC"/>
    <w:rsid w:val="0093582A"/>
    <w:rsid w:val="0094670B"/>
    <w:rsid w:val="009568D3"/>
    <w:rsid w:val="0095725E"/>
    <w:rsid w:val="00964B5A"/>
    <w:rsid w:val="00980A42"/>
    <w:rsid w:val="00986510"/>
    <w:rsid w:val="009976B3"/>
    <w:rsid w:val="009A31EB"/>
    <w:rsid w:val="009A3792"/>
    <w:rsid w:val="009A765C"/>
    <w:rsid w:val="009B0CF1"/>
    <w:rsid w:val="009B2F1F"/>
    <w:rsid w:val="009B422E"/>
    <w:rsid w:val="009B4D6F"/>
    <w:rsid w:val="009C0E86"/>
    <w:rsid w:val="009D2938"/>
    <w:rsid w:val="009E6BB7"/>
    <w:rsid w:val="009F07BE"/>
    <w:rsid w:val="00A039CA"/>
    <w:rsid w:val="00A273CA"/>
    <w:rsid w:val="00A37A9E"/>
    <w:rsid w:val="00A42F83"/>
    <w:rsid w:val="00A45021"/>
    <w:rsid w:val="00A512C9"/>
    <w:rsid w:val="00A539E4"/>
    <w:rsid w:val="00A62073"/>
    <w:rsid w:val="00A63E3C"/>
    <w:rsid w:val="00A66172"/>
    <w:rsid w:val="00A66CB9"/>
    <w:rsid w:val="00A75650"/>
    <w:rsid w:val="00AA0333"/>
    <w:rsid w:val="00AA24A4"/>
    <w:rsid w:val="00AB29A9"/>
    <w:rsid w:val="00AB66A5"/>
    <w:rsid w:val="00AB6BC4"/>
    <w:rsid w:val="00AC7636"/>
    <w:rsid w:val="00AD525A"/>
    <w:rsid w:val="00AE6600"/>
    <w:rsid w:val="00AE7D13"/>
    <w:rsid w:val="00AF4052"/>
    <w:rsid w:val="00B07102"/>
    <w:rsid w:val="00B1165D"/>
    <w:rsid w:val="00B20FC8"/>
    <w:rsid w:val="00B277E4"/>
    <w:rsid w:val="00B3168E"/>
    <w:rsid w:val="00B426D7"/>
    <w:rsid w:val="00B44DC5"/>
    <w:rsid w:val="00B4772C"/>
    <w:rsid w:val="00B63280"/>
    <w:rsid w:val="00B70C0E"/>
    <w:rsid w:val="00B80DE8"/>
    <w:rsid w:val="00B83C87"/>
    <w:rsid w:val="00B90C14"/>
    <w:rsid w:val="00B9691D"/>
    <w:rsid w:val="00BA38B8"/>
    <w:rsid w:val="00BB56D3"/>
    <w:rsid w:val="00BC58EB"/>
    <w:rsid w:val="00BC6222"/>
    <w:rsid w:val="00BD0189"/>
    <w:rsid w:val="00BD1461"/>
    <w:rsid w:val="00BD201F"/>
    <w:rsid w:val="00BD3371"/>
    <w:rsid w:val="00BF70A7"/>
    <w:rsid w:val="00C12AF0"/>
    <w:rsid w:val="00C13175"/>
    <w:rsid w:val="00C1360D"/>
    <w:rsid w:val="00C13C29"/>
    <w:rsid w:val="00C17310"/>
    <w:rsid w:val="00C302E1"/>
    <w:rsid w:val="00C3235B"/>
    <w:rsid w:val="00C34571"/>
    <w:rsid w:val="00C34E40"/>
    <w:rsid w:val="00C61312"/>
    <w:rsid w:val="00C64686"/>
    <w:rsid w:val="00C720C8"/>
    <w:rsid w:val="00C75CCE"/>
    <w:rsid w:val="00C77A3F"/>
    <w:rsid w:val="00C82F82"/>
    <w:rsid w:val="00C92434"/>
    <w:rsid w:val="00C932F6"/>
    <w:rsid w:val="00CA1354"/>
    <w:rsid w:val="00CA6C68"/>
    <w:rsid w:val="00CC7DE2"/>
    <w:rsid w:val="00CD7F25"/>
    <w:rsid w:val="00CF31DE"/>
    <w:rsid w:val="00CF637C"/>
    <w:rsid w:val="00CF6CFA"/>
    <w:rsid w:val="00D24893"/>
    <w:rsid w:val="00D25598"/>
    <w:rsid w:val="00D32489"/>
    <w:rsid w:val="00D43612"/>
    <w:rsid w:val="00D52CBF"/>
    <w:rsid w:val="00D576CA"/>
    <w:rsid w:val="00D66F04"/>
    <w:rsid w:val="00D75213"/>
    <w:rsid w:val="00D7759E"/>
    <w:rsid w:val="00D83D1B"/>
    <w:rsid w:val="00D871AF"/>
    <w:rsid w:val="00D979C6"/>
    <w:rsid w:val="00DA4AB8"/>
    <w:rsid w:val="00DC50E2"/>
    <w:rsid w:val="00DC54A0"/>
    <w:rsid w:val="00DC6C9C"/>
    <w:rsid w:val="00DD0624"/>
    <w:rsid w:val="00DF7327"/>
    <w:rsid w:val="00E07ABE"/>
    <w:rsid w:val="00E13CDE"/>
    <w:rsid w:val="00E2190B"/>
    <w:rsid w:val="00E2682A"/>
    <w:rsid w:val="00E27678"/>
    <w:rsid w:val="00E340A7"/>
    <w:rsid w:val="00E34208"/>
    <w:rsid w:val="00E36A72"/>
    <w:rsid w:val="00E37290"/>
    <w:rsid w:val="00E41C6F"/>
    <w:rsid w:val="00E44B97"/>
    <w:rsid w:val="00E52467"/>
    <w:rsid w:val="00E52D98"/>
    <w:rsid w:val="00E54B1B"/>
    <w:rsid w:val="00E571E1"/>
    <w:rsid w:val="00E602B5"/>
    <w:rsid w:val="00E62221"/>
    <w:rsid w:val="00E62923"/>
    <w:rsid w:val="00E64054"/>
    <w:rsid w:val="00E730A5"/>
    <w:rsid w:val="00E80F70"/>
    <w:rsid w:val="00E811F3"/>
    <w:rsid w:val="00E85780"/>
    <w:rsid w:val="00E85F91"/>
    <w:rsid w:val="00E90523"/>
    <w:rsid w:val="00E97ECA"/>
    <w:rsid w:val="00EA044B"/>
    <w:rsid w:val="00EC5AE8"/>
    <w:rsid w:val="00EC6EFF"/>
    <w:rsid w:val="00ED1D6A"/>
    <w:rsid w:val="00ED667D"/>
    <w:rsid w:val="00ED7EA7"/>
    <w:rsid w:val="00EE0ED9"/>
    <w:rsid w:val="00EE2E55"/>
    <w:rsid w:val="00F02006"/>
    <w:rsid w:val="00F043C3"/>
    <w:rsid w:val="00F04E99"/>
    <w:rsid w:val="00F0574A"/>
    <w:rsid w:val="00F11BCD"/>
    <w:rsid w:val="00F328F5"/>
    <w:rsid w:val="00F33A99"/>
    <w:rsid w:val="00F465E9"/>
    <w:rsid w:val="00F50F0C"/>
    <w:rsid w:val="00F549B3"/>
    <w:rsid w:val="00F56D4C"/>
    <w:rsid w:val="00F658F3"/>
    <w:rsid w:val="00F76CA2"/>
    <w:rsid w:val="00F8016B"/>
    <w:rsid w:val="00F804E1"/>
    <w:rsid w:val="00F87F88"/>
    <w:rsid w:val="00F90A9F"/>
    <w:rsid w:val="00F91DF6"/>
    <w:rsid w:val="00F962E3"/>
    <w:rsid w:val="00FA3F66"/>
    <w:rsid w:val="00FA735A"/>
    <w:rsid w:val="00FB3374"/>
    <w:rsid w:val="00FB67DE"/>
    <w:rsid w:val="00FC0040"/>
    <w:rsid w:val="00FD6CB9"/>
    <w:rsid w:val="00FD6FEA"/>
    <w:rsid w:val="00FE13E1"/>
    <w:rsid w:val="00FE294F"/>
    <w:rsid w:val="00FE3081"/>
    <w:rsid w:val="00FE3E3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0523"/>
    <w:pPr>
      <w:spacing w:before="120" w:after="120"/>
    </w:pPr>
    <w:rPr>
      <w:rFonts w:ascii="Arial" w:hAnsi="Arial"/>
      <w:snapToGrid w:val="0"/>
      <w:lang w:val="sv-SE" w:eastAsia="en-US"/>
    </w:rPr>
  </w:style>
  <w:style w:type="paragraph" w:styleId="Heading1">
    <w:name w:val="heading 1"/>
    <w:basedOn w:val="Normal"/>
    <w:next w:val="Normal"/>
    <w:qFormat/>
    <w:rsid w:val="00E90523"/>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E90523"/>
    <w:pPr>
      <w:keepNext/>
      <w:outlineLvl w:val="1"/>
    </w:pPr>
    <w:rPr>
      <w:lang w:val="fr-BE"/>
    </w:rPr>
  </w:style>
  <w:style w:type="paragraph" w:styleId="Heading3">
    <w:name w:val="heading 3"/>
    <w:basedOn w:val="Normal"/>
    <w:next w:val="Normal"/>
    <w:qFormat/>
    <w:rsid w:val="00E90523"/>
    <w:pPr>
      <w:keepNext/>
      <w:framePr w:hSpace="181" w:vSpace="181" w:wrap="auto" w:vAnchor="text" w:hAnchor="text" w:y="1"/>
      <w:outlineLvl w:val="2"/>
    </w:pPr>
    <w:rPr>
      <w:lang w:val="en-GB"/>
    </w:rPr>
  </w:style>
  <w:style w:type="paragraph" w:styleId="Heading4">
    <w:name w:val="heading 4"/>
    <w:basedOn w:val="Normal"/>
    <w:next w:val="Normal"/>
    <w:qFormat/>
    <w:rsid w:val="00E90523"/>
    <w:pPr>
      <w:keepNext/>
      <w:numPr>
        <w:ilvl w:val="3"/>
        <w:numId w:val="2"/>
      </w:numPr>
      <w:spacing w:before="240" w:after="60"/>
      <w:outlineLvl w:val="3"/>
    </w:pPr>
    <w:rPr>
      <w:b/>
      <w:sz w:val="24"/>
    </w:rPr>
  </w:style>
  <w:style w:type="paragraph" w:styleId="Heading5">
    <w:name w:val="heading 5"/>
    <w:basedOn w:val="Normal"/>
    <w:next w:val="Normal"/>
    <w:qFormat/>
    <w:rsid w:val="00E90523"/>
    <w:pPr>
      <w:numPr>
        <w:ilvl w:val="4"/>
        <w:numId w:val="2"/>
      </w:numPr>
      <w:spacing w:before="240" w:after="60"/>
      <w:outlineLvl w:val="4"/>
    </w:pPr>
    <w:rPr>
      <w:sz w:val="22"/>
    </w:rPr>
  </w:style>
  <w:style w:type="paragraph" w:styleId="Heading6">
    <w:name w:val="heading 6"/>
    <w:basedOn w:val="Normal"/>
    <w:next w:val="Normal"/>
    <w:qFormat/>
    <w:rsid w:val="00E90523"/>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E90523"/>
    <w:pPr>
      <w:numPr>
        <w:ilvl w:val="6"/>
        <w:numId w:val="2"/>
      </w:numPr>
      <w:spacing w:before="240" w:after="60"/>
      <w:outlineLvl w:val="6"/>
    </w:pPr>
  </w:style>
  <w:style w:type="paragraph" w:styleId="Heading8">
    <w:name w:val="heading 8"/>
    <w:basedOn w:val="Normal"/>
    <w:next w:val="Normal"/>
    <w:qFormat/>
    <w:rsid w:val="00E90523"/>
    <w:pPr>
      <w:numPr>
        <w:ilvl w:val="7"/>
        <w:numId w:val="2"/>
      </w:numPr>
      <w:spacing w:before="240" w:after="60"/>
      <w:outlineLvl w:val="7"/>
    </w:pPr>
    <w:rPr>
      <w:i/>
    </w:rPr>
  </w:style>
  <w:style w:type="paragraph" w:styleId="Heading9">
    <w:name w:val="heading 9"/>
    <w:basedOn w:val="Normal"/>
    <w:next w:val="Normal"/>
    <w:qFormat/>
    <w:rsid w:val="00E90523"/>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90523"/>
    <w:pPr>
      <w:jc w:val="center"/>
    </w:pPr>
    <w:rPr>
      <w:b/>
      <w:sz w:val="28"/>
      <w:lang w:val="fr-BE"/>
    </w:rPr>
  </w:style>
  <w:style w:type="paragraph" w:styleId="Subtitle">
    <w:name w:val="Subtitle"/>
    <w:basedOn w:val="Normal"/>
    <w:qFormat/>
    <w:rsid w:val="00E90523"/>
    <w:pPr>
      <w:jc w:val="center"/>
    </w:pPr>
    <w:rPr>
      <w:b/>
      <w:sz w:val="28"/>
      <w:lang w:val="fr-BE"/>
    </w:rPr>
  </w:style>
  <w:style w:type="paragraph" w:styleId="BodyTextIndent">
    <w:name w:val="Body Text Indent"/>
    <w:basedOn w:val="Normal"/>
    <w:rsid w:val="00E90523"/>
    <w:pPr>
      <w:tabs>
        <w:tab w:val="num" w:pos="567"/>
      </w:tabs>
      <w:spacing w:before="0" w:after="0"/>
      <w:jc w:val="both"/>
    </w:pPr>
    <w:rPr>
      <w:rFonts w:ascii="Times New Roman" w:hAnsi="Times New Roman"/>
      <w:sz w:val="24"/>
    </w:rPr>
  </w:style>
  <w:style w:type="paragraph" w:styleId="BodyText">
    <w:name w:val="Body Text"/>
    <w:basedOn w:val="Normal"/>
    <w:rsid w:val="00E90523"/>
  </w:style>
  <w:style w:type="paragraph" w:styleId="BodyTextIndent2">
    <w:name w:val="Body Text Indent 2"/>
    <w:basedOn w:val="Normal"/>
    <w:rsid w:val="00E90523"/>
    <w:pPr>
      <w:tabs>
        <w:tab w:val="num" w:pos="567"/>
        <w:tab w:val="num" w:pos="2160"/>
      </w:tabs>
      <w:spacing w:after="240"/>
      <w:ind w:left="567" w:hanging="567"/>
      <w:jc w:val="both"/>
    </w:pPr>
    <w:rPr>
      <w:sz w:val="24"/>
      <w:u w:val="single"/>
    </w:rPr>
  </w:style>
  <w:style w:type="paragraph" w:styleId="BodyTextIndent3">
    <w:name w:val="Body Text Indent 3"/>
    <w:basedOn w:val="Normal"/>
    <w:rsid w:val="00E90523"/>
    <w:pPr>
      <w:tabs>
        <w:tab w:val="left" w:pos="1276"/>
      </w:tabs>
      <w:ind w:left="1276" w:hanging="425"/>
      <w:jc w:val="both"/>
    </w:pPr>
    <w:rPr>
      <w:sz w:val="24"/>
    </w:rPr>
  </w:style>
  <w:style w:type="paragraph" w:customStyle="1" w:styleId="Text3">
    <w:name w:val="Text 3"/>
    <w:basedOn w:val="Normal"/>
    <w:rsid w:val="00E90523"/>
    <w:pPr>
      <w:tabs>
        <w:tab w:val="left" w:pos="2302"/>
      </w:tabs>
      <w:spacing w:after="240"/>
      <w:ind w:left="1202"/>
      <w:jc w:val="both"/>
    </w:pPr>
    <w:rPr>
      <w:sz w:val="24"/>
      <w:lang w:val="en-GB"/>
    </w:rPr>
  </w:style>
  <w:style w:type="paragraph" w:styleId="Header">
    <w:name w:val="header"/>
    <w:basedOn w:val="Normal"/>
    <w:link w:val="HeaderChar"/>
    <w:rsid w:val="00E90523"/>
    <w:pPr>
      <w:tabs>
        <w:tab w:val="center" w:pos="4320"/>
        <w:tab w:val="right" w:pos="8640"/>
      </w:tabs>
    </w:pPr>
  </w:style>
  <w:style w:type="paragraph" w:styleId="Footer">
    <w:name w:val="footer"/>
    <w:basedOn w:val="Normal"/>
    <w:link w:val="FooterChar"/>
    <w:rsid w:val="00E90523"/>
    <w:pPr>
      <w:tabs>
        <w:tab w:val="center" w:pos="4320"/>
        <w:tab w:val="right" w:pos="8640"/>
      </w:tabs>
    </w:pPr>
  </w:style>
  <w:style w:type="character" w:styleId="PageNumber">
    <w:name w:val="page number"/>
    <w:basedOn w:val="DefaultParagraphFont"/>
    <w:rsid w:val="00E90523"/>
  </w:style>
  <w:style w:type="paragraph" w:styleId="BodyText3">
    <w:name w:val="Body Text 3"/>
    <w:basedOn w:val="Normal"/>
    <w:rsid w:val="00E9052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E90523"/>
    <w:rPr>
      <w:color w:val="0000FF"/>
      <w:u w:val="single"/>
    </w:rPr>
  </w:style>
  <w:style w:type="paragraph" w:styleId="FootnoteText">
    <w:name w:val="footnote text"/>
    <w:basedOn w:val="Normal"/>
    <w:semiHidden/>
    <w:rsid w:val="00E90523"/>
    <w:rPr>
      <w:lang w:val="fr-FR"/>
    </w:rPr>
  </w:style>
  <w:style w:type="character" w:styleId="FootnoteReference">
    <w:name w:val="footnote reference"/>
    <w:semiHidden/>
    <w:rsid w:val="00E90523"/>
    <w:rPr>
      <w:vertAlign w:val="superscript"/>
    </w:rPr>
  </w:style>
  <w:style w:type="paragraph" w:styleId="DocumentMap">
    <w:name w:val="Document Map"/>
    <w:basedOn w:val="Normal"/>
    <w:semiHidden/>
    <w:rsid w:val="00E90523"/>
    <w:pPr>
      <w:shd w:val="clear" w:color="auto" w:fill="000080"/>
    </w:pPr>
    <w:rPr>
      <w:sz w:val="24"/>
      <w:lang w:val="fr-FR"/>
    </w:rPr>
  </w:style>
  <w:style w:type="paragraph" w:customStyle="1" w:styleId="bulletsub">
    <w:name w:val="bullet_sub"/>
    <w:basedOn w:val="Normal"/>
    <w:rsid w:val="00E90523"/>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E90523"/>
    <w:pPr>
      <w:spacing w:after="240"/>
      <w:jc w:val="center"/>
    </w:pPr>
    <w:rPr>
      <w:b/>
      <w:sz w:val="40"/>
      <w:lang w:val="en-GB"/>
    </w:rPr>
  </w:style>
  <w:style w:type="paragraph" w:customStyle="1" w:styleId="SubTitle2">
    <w:name w:val="SubTitle 2"/>
    <w:basedOn w:val="Normal"/>
    <w:rsid w:val="00E90523"/>
    <w:pPr>
      <w:spacing w:after="240"/>
      <w:jc w:val="center"/>
    </w:pPr>
    <w:rPr>
      <w:b/>
      <w:sz w:val="32"/>
      <w:lang w:val="en-GB"/>
    </w:rPr>
  </w:style>
  <w:style w:type="paragraph" w:customStyle="1" w:styleId="Annexetitle">
    <w:name w:val="Annexe_title"/>
    <w:basedOn w:val="Heading1"/>
    <w:next w:val="Normal"/>
    <w:autoRedefine/>
    <w:rsid w:val="00E90523"/>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E90523"/>
    <w:pPr>
      <w:keepNext/>
      <w:widowControl w:val="0"/>
      <w:tabs>
        <w:tab w:val="num" w:pos="992"/>
      </w:tabs>
      <w:ind w:left="992" w:hanging="992"/>
    </w:pPr>
    <w:rPr>
      <w:b/>
      <w:sz w:val="18"/>
      <w:lang w:val="fr-FR"/>
    </w:rPr>
  </w:style>
  <w:style w:type="paragraph" w:customStyle="1" w:styleId="titlefront">
    <w:name w:val="title_front"/>
    <w:basedOn w:val="Normal"/>
    <w:rsid w:val="00E90523"/>
    <w:pPr>
      <w:spacing w:before="240"/>
      <w:ind w:left="1701"/>
      <w:jc w:val="right"/>
    </w:pPr>
    <w:rPr>
      <w:rFonts w:ascii="Optima" w:hAnsi="Optima"/>
      <w:b/>
      <w:sz w:val="28"/>
      <w:lang w:val="en-GB"/>
    </w:rPr>
  </w:style>
  <w:style w:type="paragraph" w:styleId="TOC1">
    <w:name w:val="toc 1"/>
    <w:basedOn w:val="Normal"/>
    <w:next w:val="Normal"/>
    <w:autoRedefine/>
    <w:semiHidden/>
    <w:rsid w:val="00E90523"/>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E90523"/>
    <w:pPr>
      <w:spacing w:before="0" w:after="0"/>
      <w:ind w:left="200"/>
    </w:pPr>
    <w:rPr>
      <w:rFonts w:ascii="Times New Roman" w:hAnsi="Times New Roman"/>
      <w:smallCaps/>
    </w:rPr>
  </w:style>
  <w:style w:type="character" w:styleId="Strong">
    <w:name w:val="Strong"/>
    <w:qFormat/>
    <w:rsid w:val="00E90523"/>
    <w:rPr>
      <w:b/>
    </w:rPr>
  </w:style>
  <w:style w:type="paragraph" w:customStyle="1" w:styleId="Blockquote">
    <w:name w:val="Blockquote"/>
    <w:basedOn w:val="Normal"/>
    <w:rsid w:val="00E90523"/>
    <w:pPr>
      <w:widowControl w:val="0"/>
      <w:spacing w:before="100" w:after="100"/>
      <w:ind w:left="360" w:right="360"/>
    </w:pPr>
    <w:rPr>
      <w:sz w:val="24"/>
      <w:lang w:val="en-US"/>
    </w:rPr>
  </w:style>
  <w:style w:type="paragraph" w:styleId="TOC3">
    <w:name w:val="toc 3"/>
    <w:basedOn w:val="Normal"/>
    <w:next w:val="Normal"/>
    <w:autoRedefine/>
    <w:semiHidden/>
    <w:rsid w:val="00E90523"/>
    <w:pPr>
      <w:spacing w:before="0" w:after="0"/>
      <w:ind w:left="400"/>
    </w:pPr>
    <w:rPr>
      <w:rFonts w:ascii="Times New Roman" w:hAnsi="Times New Roman"/>
      <w:i/>
    </w:rPr>
  </w:style>
  <w:style w:type="paragraph" w:styleId="TOC4">
    <w:name w:val="toc 4"/>
    <w:basedOn w:val="Normal"/>
    <w:next w:val="Normal"/>
    <w:autoRedefine/>
    <w:semiHidden/>
    <w:rsid w:val="00E90523"/>
    <w:pPr>
      <w:spacing w:before="0" w:after="0"/>
      <w:ind w:left="600"/>
    </w:pPr>
    <w:rPr>
      <w:rFonts w:ascii="Times New Roman" w:hAnsi="Times New Roman"/>
      <w:sz w:val="18"/>
    </w:rPr>
  </w:style>
  <w:style w:type="paragraph" w:styleId="TOC5">
    <w:name w:val="toc 5"/>
    <w:basedOn w:val="Normal"/>
    <w:next w:val="Normal"/>
    <w:autoRedefine/>
    <w:semiHidden/>
    <w:rsid w:val="00E90523"/>
    <w:pPr>
      <w:spacing w:before="0" w:after="0"/>
      <w:ind w:left="800"/>
    </w:pPr>
    <w:rPr>
      <w:rFonts w:ascii="Times New Roman" w:hAnsi="Times New Roman"/>
      <w:sz w:val="18"/>
    </w:rPr>
  </w:style>
  <w:style w:type="paragraph" w:styleId="TOC6">
    <w:name w:val="toc 6"/>
    <w:basedOn w:val="Normal"/>
    <w:next w:val="Normal"/>
    <w:autoRedefine/>
    <w:semiHidden/>
    <w:rsid w:val="00E90523"/>
    <w:pPr>
      <w:spacing w:before="0" w:after="0"/>
      <w:ind w:left="1000"/>
    </w:pPr>
    <w:rPr>
      <w:rFonts w:ascii="Times New Roman" w:hAnsi="Times New Roman"/>
      <w:sz w:val="18"/>
    </w:rPr>
  </w:style>
  <w:style w:type="paragraph" w:styleId="TOC7">
    <w:name w:val="toc 7"/>
    <w:basedOn w:val="Normal"/>
    <w:next w:val="Normal"/>
    <w:autoRedefine/>
    <w:semiHidden/>
    <w:rsid w:val="00E90523"/>
    <w:pPr>
      <w:spacing w:before="0" w:after="0"/>
      <w:ind w:left="1200"/>
    </w:pPr>
    <w:rPr>
      <w:rFonts w:ascii="Times New Roman" w:hAnsi="Times New Roman"/>
      <w:sz w:val="18"/>
    </w:rPr>
  </w:style>
  <w:style w:type="paragraph" w:styleId="TOC8">
    <w:name w:val="toc 8"/>
    <w:basedOn w:val="Normal"/>
    <w:next w:val="Normal"/>
    <w:autoRedefine/>
    <w:semiHidden/>
    <w:rsid w:val="00E90523"/>
    <w:pPr>
      <w:spacing w:before="0" w:after="0"/>
      <w:ind w:left="1400"/>
    </w:pPr>
    <w:rPr>
      <w:rFonts w:ascii="Times New Roman" w:hAnsi="Times New Roman"/>
      <w:sz w:val="18"/>
    </w:rPr>
  </w:style>
  <w:style w:type="paragraph" w:styleId="TOC9">
    <w:name w:val="toc 9"/>
    <w:basedOn w:val="Normal"/>
    <w:next w:val="Normal"/>
    <w:autoRedefine/>
    <w:semiHidden/>
    <w:rsid w:val="00E90523"/>
    <w:pPr>
      <w:spacing w:before="0" w:after="0"/>
      <w:ind w:left="1600"/>
    </w:pPr>
    <w:rPr>
      <w:rFonts w:ascii="Times New Roman" w:hAnsi="Times New Roman"/>
      <w:sz w:val="18"/>
    </w:rPr>
  </w:style>
  <w:style w:type="character" w:styleId="FollowedHyperlink">
    <w:name w:val="FollowedHyperlink"/>
    <w:rsid w:val="00E90523"/>
    <w:rPr>
      <w:color w:val="800080"/>
      <w:u w:val="single"/>
    </w:rPr>
  </w:style>
  <w:style w:type="paragraph" w:customStyle="1" w:styleId="Style2">
    <w:name w:val="Style2"/>
    <w:basedOn w:val="Style1"/>
    <w:rsid w:val="00E90523"/>
    <w:pPr>
      <w:tabs>
        <w:tab w:val="clear" w:pos="992"/>
        <w:tab w:val="num" w:pos="2091"/>
      </w:tabs>
      <w:ind w:left="2977"/>
      <w:jc w:val="both"/>
    </w:pPr>
  </w:style>
  <w:style w:type="paragraph" w:customStyle="1" w:styleId="text">
    <w:name w:val="text"/>
    <w:rsid w:val="00E90523"/>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E90523"/>
    <w:pPr>
      <w:widowControl w:val="0"/>
      <w:spacing w:before="0" w:after="0" w:line="360" w:lineRule="exact"/>
      <w:jc w:val="center"/>
    </w:pPr>
    <w:rPr>
      <w:b/>
      <w:sz w:val="32"/>
      <w:lang w:val="cs-CZ"/>
    </w:rPr>
  </w:style>
  <w:style w:type="paragraph" w:customStyle="1" w:styleId="ManualNumPar1">
    <w:name w:val="Manual NumPar 1"/>
    <w:basedOn w:val="Normal"/>
    <w:next w:val="Normal"/>
    <w:rsid w:val="00E90523"/>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4A2F1C"/>
    <w:rPr>
      <w:rFonts w:ascii="Tahoma" w:hAnsi="Tahoma" w:cs="Tahoma"/>
      <w:sz w:val="16"/>
      <w:szCs w:val="16"/>
    </w:rPr>
  </w:style>
  <w:style w:type="character" w:styleId="CommentReference">
    <w:name w:val="annotation reference"/>
    <w:rsid w:val="005D5DFB"/>
    <w:rPr>
      <w:sz w:val="16"/>
      <w:szCs w:val="16"/>
    </w:rPr>
  </w:style>
  <w:style w:type="paragraph" w:styleId="CommentText">
    <w:name w:val="annotation text"/>
    <w:basedOn w:val="Normal"/>
    <w:link w:val="CommentTextChar"/>
    <w:rsid w:val="005D5DFB"/>
  </w:style>
  <w:style w:type="character" w:customStyle="1" w:styleId="CommentTextChar">
    <w:name w:val="Comment Text Char"/>
    <w:link w:val="CommentText"/>
    <w:rsid w:val="005D5DFB"/>
    <w:rPr>
      <w:rFonts w:ascii="Arial" w:hAnsi="Arial"/>
      <w:snapToGrid w:val="0"/>
      <w:lang w:val="sv-SE" w:eastAsia="en-US"/>
    </w:rPr>
  </w:style>
  <w:style w:type="paragraph" w:styleId="CommentSubject">
    <w:name w:val="annotation subject"/>
    <w:basedOn w:val="CommentText"/>
    <w:next w:val="CommentText"/>
    <w:link w:val="CommentSubjectChar"/>
    <w:rsid w:val="005D5DFB"/>
    <w:rPr>
      <w:b/>
      <w:bCs/>
    </w:rPr>
  </w:style>
  <w:style w:type="character" w:customStyle="1" w:styleId="CommentSubjectChar">
    <w:name w:val="Comment Subject Char"/>
    <w:link w:val="CommentSubject"/>
    <w:rsid w:val="005D5DFB"/>
    <w:rPr>
      <w:rFonts w:ascii="Arial" w:hAnsi="Arial"/>
      <w:b/>
      <w:bCs/>
      <w:snapToGrid w:val="0"/>
      <w:lang w:val="sv-SE" w:eastAsia="en-US"/>
    </w:rPr>
  </w:style>
  <w:style w:type="character" w:customStyle="1" w:styleId="HeaderChar">
    <w:name w:val="Header Char"/>
    <w:link w:val="Header"/>
    <w:rsid w:val="00FA735A"/>
    <w:rPr>
      <w:rFonts w:ascii="Arial" w:hAnsi="Arial"/>
      <w:snapToGrid w:val="0"/>
      <w:lang w:val="sv-SE" w:eastAsia="en-US"/>
    </w:rPr>
  </w:style>
  <w:style w:type="character" w:customStyle="1" w:styleId="FooterChar">
    <w:name w:val="Footer Char"/>
    <w:link w:val="Footer"/>
    <w:rsid w:val="00FA735A"/>
    <w:rPr>
      <w:rFonts w:ascii="Arial" w:hAnsi="Arial"/>
      <w:snapToGrid w:val="0"/>
      <w:lang w:val="sv-SE" w:eastAsia="en-US"/>
    </w:rPr>
  </w:style>
  <w:style w:type="character" w:customStyle="1" w:styleId="longtext">
    <w:name w:val="long_text"/>
    <w:rsid w:val="002620B9"/>
  </w:style>
</w:styles>
</file>

<file path=word/webSettings.xml><?xml version="1.0" encoding="utf-8"?>
<w:webSettings xmlns:r="http://schemas.openxmlformats.org/officeDocument/2006/relationships" xmlns:w="http://schemas.openxmlformats.org/wordprocessingml/2006/main">
  <w:divs>
    <w:div w:id="7945760">
      <w:bodyDiv w:val="1"/>
      <w:marLeft w:val="0"/>
      <w:marRight w:val="0"/>
      <w:marTop w:val="0"/>
      <w:marBottom w:val="0"/>
      <w:divBdr>
        <w:top w:val="none" w:sz="0" w:space="0" w:color="auto"/>
        <w:left w:val="none" w:sz="0" w:space="0" w:color="auto"/>
        <w:bottom w:val="none" w:sz="0" w:space="0" w:color="auto"/>
        <w:right w:val="none" w:sz="0" w:space="0" w:color="auto"/>
      </w:divBdr>
    </w:div>
    <w:div w:id="67772556">
      <w:bodyDiv w:val="1"/>
      <w:marLeft w:val="0"/>
      <w:marRight w:val="0"/>
      <w:marTop w:val="0"/>
      <w:marBottom w:val="0"/>
      <w:divBdr>
        <w:top w:val="none" w:sz="0" w:space="0" w:color="auto"/>
        <w:left w:val="none" w:sz="0" w:space="0" w:color="auto"/>
        <w:bottom w:val="none" w:sz="0" w:space="0" w:color="auto"/>
        <w:right w:val="none" w:sz="0" w:space="0" w:color="auto"/>
      </w:divBdr>
    </w:div>
    <w:div w:id="81490669">
      <w:bodyDiv w:val="1"/>
      <w:marLeft w:val="0"/>
      <w:marRight w:val="0"/>
      <w:marTop w:val="0"/>
      <w:marBottom w:val="0"/>
      <w:divBdr>
        <w:top w:val="none" w:sz="0" w:space="0" w:color="auto"/>
        <w:left w:val="none" w:sz="0" w:space="0" w:color="auto"/>
        <w:bottom w:val="none" w:sz="0" w:space="0" w:color="auto"/>
        <w:right w:val="none" w:sz="0" w:space="0" w:color="auto"/>
      </w:divBdr>
    </w:div>
    <w:div w:id="209730749">
      <w:bodyDiv w:val="1"/>
      <w:marLeft w:val="0"/>
      <w:marRight w:val="0"/>
      <w:marTop w:val="0"/>
      <w:marBottom w:val="0"/>
      <w:divBdr>
        <w:top w:val="none" w:sz="0" w:space="0" w:color="auto"/>
        <w:left w:val="none" w:sz="0" w:space="0" w:color="auto"/>
        <w:bottom w:val="none" w:sz="0" w:space="0" w:color="auto"/>
        <w:right w:val="none" w:sz="0" w:space="0" w:color="auto"/>
      </w:divBdr>
    </w:div>
    <w:div w:id="252472721">
      <w:bodyDiv w:val="1"/>
      <w:marLeft w:val="0"/>
      <w:marRight w:val="0"/>
      <w:marTop w:val="0"/>
      <w:marBottom w:val="0"/>
      <w:divBdr>
        <w:top w:val="none" w:sz="0" w:space="0" w:color="auto"/>
        <w:left w:val="none" w:sz="0" w:space="0" w:color="auto"/>
        <w:bottom w:val="none" w:sz="0" w:space="0" w:color="auto"/>
        <w:right w:val="none" w:sz="0" w:space="0" w:color="auto"/>
      </w:divBdr>
    </w:div>
    <w:div w:id="379286601">
      <w:bodyDiv w:val="1"/>
      <w:marLeft w:val="0"/>
      <w:marRight w:val="0"/>
      <w:marTop w:val="0"/>
      <w:marBottom w:val="0"/>
      <w:divBdr>
        <w:top w:val="none" w:sz="0" w:space="0" w:color="auto"/>
        <w:left w:val="none" w:sz="0" w:space="0" w:color="auto"/>
        <w:bottom w:val="none" w:sz="0" w:space="0" w:color="auto"/>
        <w:right w:val="none" w:sz="0" w:space="0" w:color="auto"/>
      </w:divBdr>
    </w:div>
    <w:div w:id="431557573">
      <w:bodyDiv w:val="1"/>
      <w:marLeft w:val="0"/>
      <w:marRight w:val="0"/>
      <w:marTop w:val="0"/>
      <w:marBottom w:val="0"/>
      <w:divBdr>
        <w:top w:val="none" w:sz="0" w:space="0" w:color="auto"/>
        <w:left w:val="none" w:sz="0" w:space="0" w:color="auto"/>
        <w:bottom w:val="none" w:sz="0" w:space="0" w:color="auto"/>
        <w:right w:val="none" w:sz="0" w:space="0" w:color="auto"/>
      </w:divBdr>
    </w:div>
    <w:div w:id="518738967">
      <w:bodyDiv w:val="1"/>
      <w:marLeft w:val="0"/>
      <w:marRight w:val="0"/>
      <w:marTop w:val="0"/>
      <w:marBottom w:val="0"/>
      <w:divBdr>
        <w:top w:val="none" w:sz="0" w:space="0" w:color="auto"/>
        <w:left w:val="none" w:sz="0" w:space="0" w:color="auto"/>
        <w:bottom w:val="none" w:sz="0" w:space="0" w:color="auto"/>
        <w:right w:val="none" w:sz="0" w:space="0" w:color="auto"/>
      </w:divBdr>
    </w:div>
    <w:div w:id="530454208">
      <w:bodyDiv w:val="1"/>
      <w:marLeft w:val="0"/>
      <w:marRight w:val="0"/>
      <w:marTop w:val="0"/>
      <w:marBottom w:val="0"/>
      <w:divBdr>
        <w:top w:val="none" w:sz="0" w:space="0" w:color="auto"/>
        <w:left w:val="none" w:sz="0" w:space="0" w:color="auto"/>
        <w:bottom w:val="none" w:sz="0" w:space="0" w:color="auto"/>
        <w:right w:val="none" w:sz="0" w:space="0" w:color="auto"/>
      </w:divBdr>
    </w:div>
    <w:div w:id="553321456">
      <w:bodyDiv w:val="1"/>
      <w:marLeft w:val="0"/>
      <w:marRight w:val="0"/>
      <w:marTop w:val="0"/>
      <w:marBottom w:val="0"/>
      <w:divBdr>
        <w:top w:val="none" w:sz="0" w:space="0" w:color="auto"/>
        <w:left w:val="none" w:sz="0" w:space="0" w:color="auto"/>
        <w:bottom w:val="none" w:sz="0" w:space="0" w:color="auto"/>
        <w:right w:val="none" w:sz="0" w:space="0" w:color="auto"/>
      </w:divBdr>
    </w:div>
    <w:div w:id="563561662">
      <w:bodyDiv w:val="1"/>
      <w:marLeft w:val="0"/>
      <w:marRight w:val="0"/>
      <w:marTop w:val="0"/>
      <w:marBottom w:val="0"/>
      <w:divBdr>
        <w:top w:val="none" w:sz="0" w:space="0" w:color="auto"/>
        <w:left w:val="none" w:sz="0" w:space="0" w:color="auto"/>
        <w:bottom w:val="none" w:sz="0" w:space="0" w:color="auto"/>
        <w:right w:val="none" w:sz="0" w:space="0" w:color="auto"/>
      </w:divBdr>
    </w:div>
    <w:div w:id="611745407">
      <w:bodyDiv w:val="1"/>
      <w:marLeft w:val="0"/>
      <w:marRight w:val="0"/>
      <w:marTop w:val="0"/>
      <w:marBottom w:val="0"/>
      <w:divBdr>
        <w:top w:val="none" w:sz="0" w:space="0" w:color="auto"/>
        <w:left w:val="none" w:sz="0" w:space="0" w:color="auto"/>
        <w:bottom w:val="none" w:sz="0" w:space="0" w:color="auto"/>
        <w:right w:val="none" w:sz="0" w:space="0" w:color="auto"/>
      </w:divBdr>
    </w:div>
    <w:div w:id="683046680">
      <w:bodyDiv w:val="1"/>
      <w:marLeft w:val="0"/>
      <w:marRight w:val="0"/>
      <w:marTop w:val="0"/>
      <w:marBottom w:val="0"/>
      <w:divBdr>
        <w:top w:val="none" w:sz="0" w:space="0" w:color="auto"/>
        <w:left w:val="none" w:sz="0" w:space="0" w:color="auto"/>
        <w:bottom w:val="none" w:sz="0" w:space="0" w:color="auto"/>
        <w:right w:val="none" w:sz="0" w:space="0" w:color="auto"/>
      </w:divBdr>
    </w:div>
    <w:div w:id="716123708">
      <w:bodyDiv w:val="1"/>
      <w:marLeft w:val="0"/>
      <w:marRight w:val="0"/>
      <w:marTop w:val="0"/>
      <w:marBottom w:val="0"/>
      <w:divBdr>
        <w:top w:val="none" w:sz="0" w:space="0" w:color="auto"/>
        <w:left w:val="none" w:sz="0" w:space="0" w:color="auto"/>
        <w:bottom w:val="none" w:sz="0" w:space="0" w:color="auto"/>
        <w:right w:val="none" w:sz="0" w:space="0" w:color="auto"/>
      </w:divBdr>
    </w:div>
    <w:div w:id="728846071">
      <w:bodyDiv w:val="1"/>
      <w:marLeft w:val="0"/>
      <w:marRight w:val="0"/>
      <w:marTop w:val="0"/>
      <w:marBottom w:val="0"/>
      <w:divBdr>
        <w:top w:val="none" w:sz="0" w:space="0" w:color="auto"/>
        <w:left w:val="none" w:sz="0" w:space="0" w:color="auto"/>
        <w:bottom w:val="none" w:sz="0" w:space="0" w:color="auto"/>
        <w:right w:val="none" w:sz="0" w:space="0" w:color="auto"/>
      </w:divBdr>
    </w:div>
    <w:div w:id="930970933">
      <w:bodyDiv w:val="1"/>
      <w:marLeft w:val="0"/>
      <w:marRight w:val="0"/>
      <w:marTop w:val="0"/>
      <w:marBottom w:val="0"/>
      <w:divBdr>
        <w:top w:val="none" w:sz="0" w:space="0" w:color="auto"/>
        <w:left w:val="none" w:sz="0" w:space="0" w:color="auto"/>
        <w:bottom w:val="none" w:sz="0" w:space="0" w:color="auto"/>
        <w:right w:val="none" w:sz="0" w:space="0" w:color="auto"/>
      </w:divBdr>
    </w:div>
    <w:div w:id="987856589">
      <w:bodyDiv w:val="1"/>
      <w:marLeft w:val="0"/>
      <w:marRight w:val="0"/>
      <w:marTop w:val="0"/>
      <w:marBottom w:val="0"/>
      <w:divBdr>
        <w:top w:val="none" w:sz="0" w:space="0" w:color="auto"/>
        <w:left w:val="none" w:sz="0" w:space="0" w:color="auto"/>
        <w:bottom w:val="none" w:sz="0" w:space="0" w:color="auto"/>
        <w:right w:val="none" w:sz="0" w:space="0" w:color="auto"/>
      </w:divBdr>
    </w:div>
    <w:div w:id="1034578040">
      <w:bodyDiv w:val="1"/>
      <w:marLeft w:val="0"/>
      <w:marRight w:val="0"/>
      <w:marTop w:val="0"/>
      <w:marBottom w:val="0"/>
      <w:divBdr>
        <w:top w:val="none" w:sz="0" w:space="0" w:color="auto"/>
        <w:left w:val="none" w:sz="0" w:space="0" w:color="auto"/>
        <w:bottom w:val="none" w:sz="0" w:space="0" w:color="auto"/>
        <w:right w:val="none" w:sz="0" w:space="0" w:color="auto"/>
      </w:divBdr>
    </w:div>
    <w:div w:id="1106270412">
      <w:bodyDiv w:val="1"/>
      <w:marLeft w:val="0"/>
      <w:marRight w:val="0"/>
      <w:marTop w:val="0"/>
      <w:marBottom w:val="0"/>
      <w:divBdr>
        <w:top w:val="none" w:sz="0" w:space="0" w:color="auto"/>
        <w:left w:val="none" w:sz="0" w:space="0" w:color="auto"/>
        <w:bottom w:val="none" w:sz="0" w:space="0" w:color="auto"/>
        <w:right w:val="none" w:sz="0" w:space="0" w:color="auto"/>
      </w:divBdr>
    </w:div>
    <w:div w:id="1110667124">
      <w:bodyDiv w:val="1"/>
      <w:marLeft w:val="0"/>
      <w:marRight w:val="0"/>
      <w:marTop w:val="0"/>
      <w:marBottom w:val="0"/>
      <w:divBdr>
        <w:top w:val="none" w:sz="0" w:space="0" w:color="auto"/>
        <w:left w:val="none" w:sz="0" w:space="0" w:color="auto"/>
        <w:bottom w:val="none" w:sz="0" w:space="0" w:color="auto"/>
        <w:right w:val="none" w:sz="0" w:space="0" w:color="auto"/>
      </w:divBdr>
    </w:div>
    <w:div w:id="1237084383">
      <w:bodyDiv w:val="1"/>
      <w:marLeft w:val="0"/>
      <w:marRight w:val="0"/>
      <w:marTop w:val="0"/>
      <w:marBottom w:val="0"/>
      <w:divBdr>
        <w:top w:val="none" w:sz="0" w:space="0" w:color="auto"/>
        <w:left w:val="none" w:sz="0" w:space="0" w:color="auto"/>
        <w:bottom w:val="none" w:sz="0" w:space="0" w:color="auto"/>
        <w:right w:val="none" w:sz="0" w:space="0" w:color="auto"/>
      </w:divBdr>
    </w:div>
    <w:div w:id="1249538581">
      <w:bodyDiv w:val="1"/>
      <w:marLeft w:val="0"/>
      <w:marRight w:val="0"/>
      <w:marTop w:val="0"/>
      <w:marBottom w:val="0"/>
      <w:divBdr>
        <w:top w:val="none" w:sz="0" w:space="0" w:color="auto"/>
        <w:left w:val="none" w:sz="0" w:space="0" w:color="auto"/>
        <w:bottom w:val="none" w:sz="0" w:space="0" w:color="auto"/>
        <w:right w:val="none" w:sz="0" w:space="0" w:color="auto"/>
      </w:divBdr>
    </w:div>
    <w:div w:id="1338382897">
      <w:bodyDiv w:val="1"/>
      <w:marLeft w:val="0"/>
      <w:marRight w:val="0"/>
      <w:marTop w:val="0"/>
      <w:marBottom w:val="0"/>
      <w:divBdr>
        <w:top w:val="none" w:sz="0" w:space="0" w:color="auto"/>
        <w:left w:val="none" w:sz="0" w:space="0" w:color="auto"/>
        <w:bottom w:val="none" w:sz="0" w:space="0" w:color="auto"/>
        <w:right w:val="none" w:sz="0" w:space="0" w:color="auto"/>
      </w:divBdr>
    </w:div>
    <w:div w:id="1441804337">
      <w:bodyDiv w:val="1"/>
      <w:marLeft w:val="0"/>
      <w:marRight w:val="0"/>
      <w:marTop w:val="0"/>
      <w:marBottom w:val="0"/>
      <w:divBdr>
        <w:top w:val="none" w:sz="0" w:space="0" w:color="auto"/>
        <w:left w:val="none" w:sz="0" w:space="0" w:color="auto"/>
        <w:bottom w:val="none" w:sz="0" w:space="0" w:color="auto"/>
        <w:right w:val="none" w:sz="0" w:space="0" w:color="auto"/>
      </w:divBdr>
    </w:div>
    <w:div w:id="1453745577">
      <w:bodyDiv w:val="1"/>
      <w:marLeft w:val="0"/>
      <w:marRight w:val="0"/>
      <w:marTop w:val="0"/>
      <w:marBottom w:val="0"/>
      <w:divBdr>
        <w:top w:val="none" w:sz="0" w:space="0" w:color="auto"/>
        <w:left w:val="none" w:sz="0" w:space="0" w:color="auto"/>
        <w:bottom w:val="none" w:sz="0" w:space="0" w:color="auto"/>
        <w:right w:val="none" w:sz="0" w:space="0" w:color="auto"/>
      </w:divBdr>
    </w:div>
    <w:div w:id="1497070045">
      <w:bodyDiv w:val="1"/>
      <w:marLeft w:val="0"/>
      <w:marRight w:val="0"/>
      <w:marTop w:val="0"/>
      <w:marBottom w:val="0"/>
      <w:divBdr>
        <w:top w:val="none" w:sz="0" w:space="0" w:color="auto"/>
        <w:left w:val="none" w:sz="0" w:space="0" w:color="auto"/>
        <w:bottom w:val="none" w:sz="0" w:space="0" w:color="auto"/>
        <w:right w:val="none" w:sz="0" w:space="0" w:color="auto"/>
      </w:divBdr>
    </w:div>
    <w:div w:id="1582638550">
      <w:bodyDiv w:val="1"/>
      <w:marLeft w:val="0"/>
      <w:marRight w:val="0"/>
      <w:marTop w:val="0"/>
      <w:marBottom w:val="0"/>
      <w:divBdr>
        <w:top w:val="none" w:sz="0" w:space="0" w:color="auto"/>
        <w:left w:val="none" w:sz="0" w:space="0" w:color="auto"/>
        <w:bottom w:val="none" w:sz="0" w:space="0" w:color="auto"/>
        <w:right w:val="none" w:sz="0" w:space="0" w:color="auto"/>
      </w:divBdr>
    </w:div>
    <w:div w:id="1598443042">
      <w:bodyDiv w:val="1"/>
      <w:marLeft w:val="0"/>
      <w:marRight w:val="0"/>
      <w:marTop w:val="0"/>
      <w:marBottom w:val="0"/>
      <w:divBdr>
        <w:top w:val="none" w:sz="0" w:space="0" w:color="auto"/>
        <w:left w:val="none" w:sz="0" w:space="0" w:color="auto"/>
        <w:bottom w:val="none" w:sz="0" w:space="0" w:color="auto"/>
        <w:right w:val="none" w:sz="0" w:space="0" w:color="auto"/>
      </w:divBdr>
    </w:div>
    <w:div w:id="1601067058">
      <w:bodyDiv w:val="1"/>
      <w:marLeft w:val="0"/>
      <w:marRight w:val="0"/>
      <w:marTop w:val="0"/>
      <w:marBottom w:val="0"/>
      <w:divBdr>
        <w:top w:val="none" w:sz="0" w:space="0" w:color="auto"/>
        <w:left w:val="none" w:sz="0" w:space="0" w:color="auto"/>
        <w:bottom w:val="none" w:sz="0" w:space="0" w:color="auto"/>
        <w:right w:val="none" w:sz="0" w:space="0" w:color="auto"/>
      </w:divBdr>
    </w:div>
    <w:div w:id="1668751496">
      <w:bodyDiv w:val="1"/>
      <w:marLeft w:val="0"/>
      <w:marRight w:val="0"/>
      <w:marTop w:val="0"/>
      <w:marBottom w:val="0"/>
      <w:divBdr>
        <w:top w:val="none" w:sz="0" w:space="0" w:color="auto"/>
        <w:left w:val="none" w:sz="0" w:space="0" w:color="auto"/>
        <w:bottom w:val="none" w:sz="0" w:space="0" w:color="auto"/>
        <w:right w:val="none" w:sz="0" w:space="0" w:color="auto"/>
      </w:divBdr>
    </w:div>
    <w:div w:id="1676881203">
      <w:bodyDiv w:val="1"/>
      <w:marLeft w:val="0"/>
      <w:marRight w:val="0"/>
      <w:marTop w:val="0"/>
      <w:marBottom w:val="0"/>
      <w:divBdr>
        <w:top w:val="none" w:sz="0" w:space="0" w:color="auto"/>
        <w:left w:val="none" w:sz="0" w:space="0" w:color="auto"/>
        <w:bottom w:val="none" w:sz="0" w:space="0" w:color="auto"/>
        <w:right w:val="none" w:sz="0" w:space="0" w:color="auto"/>
      </w:divBdr>
    </w:div>
    <w:div w:id="1733651376">
      <w:bodyDiv w:val="1"/>
      <w:marLeft w:val="0"/>
      <w:marRight w:val="0"/>
      <w:marTop w:val="0"/>
      <w:marBottom w:val="0"/>
      <w:divBdr>
        <w:top w:val="none" w:sz="0" w:space="0" w:color="auto"/>
        <w:left w:val="none" w:sz="0" w:space="0" w:color="auto"/>
        <w:bottom w:val="none" w:sz="0" w:space="0" w:color="auto"/>
        <w:right w:val="none" w:sz="0" w:space="0" w:color="auto"/>
      </w:divBdr>
    </w:div>
    <w:div w:id="1767799472">
      <w:bodyDiv w:val="1"/>
      <w:marLeft w:val="0"/>
      <w:marRight w:val="0"/>
      <w:marTop w:val="0"/>
      <w:marBottom w:val="0"/>
      <w:divBdr>
        <w:top w:val="none" w:sz="0" w:space="0" w:color="auto"/>
        <w:left w:val="none" w:sz="0" w:space="0" w:color="auto"/>
        <w:bottom w:val="none" w:sz="0" w:space="0" w:color="auto"/>
        <w:right w:val="none" w:sz="0" w:space="0" w:color="auto"/>
      </w:divBdr>
    </w:div>
    <w:div w:id="1827162514">
      <w:bodyDiv w:val="1"/>
      <w:marLeft w:val="0"/>
      <w:marRight w:val="0"/>
      <w:marTop w:val="0"/>
      <w:marBottom w:val="0"/>
      <w:divBdr>
        <w:top w:val="none" w:sz="0" w:space="0" w:color="auto"/>
        <w:left w:val="none" w:sz="0" w:space="0" w:color="auto"/>
        <w:bottom w:val="none" w:sz="0" w:space="0" w:color="auto"/>
        <w:right w:val="none" w:sz="0" w:space="0" w:color="auto"/>
      </w:divBdr>
    </w:div>
    <w:div w:id="1836340649">
      <w:bodyDiv w:val="1"/>
      <w:marLeft w:val="0"/>
      <w:marRight w:val="0"/>
      <w:marTop w:val="0"/>
      <w:marBottom w:val="0"/>
      <w:divBdr>
        <w:top w:val="none" w:sz="0" w:space="0" w:color="auto"/>
        <w:left w:val="none" w:sz="0" w:space="0" w:color="auto"/>
        <w:bottom w:val="none" w:sz="0" w:space="0" w:color="auto"/>
        <w:right w:val="none" w:sz="0" w:space="0" w:color="auto"/>
      </w:divBdr>
    </w:div>
    <w:div w:id="1856114158">
      <w:bodyDiv w:val="1"/>
      <w:marLeft w:val="0"/>
      <w:marRight w:val="0"/>
      <w:marTop w:val="0"/>
      <w:marBottom w:val="0"/>
      <w:divBdr>
        <w:top w:val="none" w:sz="0" w:space="0" w:color="auto"/>
        <w:left w:val="none" w:sz="0" w:space="0" w:color="auto"/>
        <w:bottom w:val="none" w:sz="0" w:space="0" w:color="auto"/>
        <w:right w:val="none" w:sz="0" w:space="0" w:color="auto"/>
      </w:divBdr>
    </w:div>
    <w:div w:id="1900902805">
      <w:bodyDiv w:val="1"/>
      <w:marLeft w:val="0"/>
      <w:marRight w:val="0"/>
      <w:marTop w:val="0"/>
      <w:marBottom w:val="0"/>
      <w:divBdr>
        <w:top w:val="none" w:sz="0" w:space="0" w:color="auto"/>
        <w:left w:val="none" w:sz="0" w:space="0" w:color="auto"/>
        <w:bottom w:val="none" w:sz="0" w:space="0" w:color="auto"/>
        <w:right w:val="none" w:sz="0" w:space="0" w:color="auto"/>
      </w:divBdr>
    </w:div>
    <w:div w:id="1913808393">
      <w:bodyDiv w:val="1"/>
      <w:marLeft w:val="0"/>
      <w:marRight w:val="0"/>
      <w:marTop w:val="0"/>
      <w:marBottom w:val="0"/>
      <w:divBdr>
        <w:top w:val="none" w:sz="0" w:space="0" w:color="auto"/>
        <w:left w:val="none" w:sz="0" w:space="0" w:color="auto"/>
        <w:bottom w:val="none" w:sz="0" w:space="0" w:color="auto"/>
        <w:right w:val="none" w:sz="0" w:space="0" w:color="auto"/>
      </w:divBdr>
    </w:div>
    <w:div w:id="1943414754">
      <w:bodyDiv w:val="1"/>
      <w:marLeft w:val="0"/>
      <w:marRight w:val="0"/>
      <w:marTop w:val="0"/>
      <w:marBottom w:val="0"/>
      <w:divBdr>
        <w:top w:val="none" w:sz="0" w:space="0" w:color="auto"/>
        <w:left w:val="none" w:sz="0" w:space="0" w:color="auto"/>
        <w:bottom w:val="none" w:sz="0" w:space="0" w:color="auto"/>
        <w:right w:val="none" w:sz="0" w:space="0" w:color="auto"/>
      </w:divBdr>
    </w:div>
    <w:div w:id="2017921934">
      <w:bodyDiv w:val="1"/>
      <w:marLeft w:val="0"/>
      <w:marRight w:val="0"/>
      <w:marTop w:val="0"/>
      <w:marBottom w:val="0"/>
      <w:divBdr>
        <w:top w:val="none" w:sz="0" w:space="0" w:color="auto"/>
        <w:left w:val="none" w:sz="0" w:space="0" w:color="auto"/>
        <w:bottom w:val="none" w:sz="0" w:space="0" w:color="auto"/>
        <w:right w:val="none" w:sz="0" w:space="0" w:color="auto"/>
      </w:divBdr>
    </w:div>
    <w:div w:id="2071271619">
      <w:bodyDiv w:val="1"/>
      <w:marLeft w:val="0"/>
      <w:marRight w:val="0"/>
      <w:marTop w:val="0"/>
      <w:marBottom w:val="0"/>
      <w:divBdr>
        <w:top w:val="none" w:sz="0" w:space="0" w:color="auto"/>
        <w:left w:val="none" w:sz="0" w:space="0" w:color="auto"/>
        <w:bottom w:val="none" w:sz="0" w:space="0" w:color="auto"/>
        <w:right w:val="none" w:sz="0" w:space="0" w:color="auto"/>
      </w:divBdr>
    </w:div>
    <w:div w:id="2108765929">
      <w:bodyDiv w:val="1"/>
      <w:marLeft w:val="0"/>
      <w:marRight w:val="0"/>
      <w:marTop w:val="0"/>
      <w:marBottom w:val="0"/>
      <w:divBdr>
        <w:top w:val="none" w:sz="0" w:space="0" w:color="auto"/>
        <w:left w:val="none" w:sz="0" w:space="0" w:color="auto"/>
        <w:bottom w:val="none" w:sz="0" w:space="0" w:color="auto"/>
        <w:right w:val="none" w:sz="0" w:space="0" w:color="auto"/>
      </w:divBdr>
    </w:div>
    <w:div w:id="21112011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3.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79E375-FE9F-433B-8864-719909E2034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5F26D2F-399E-4BC7-B96D-4727AB9C6C8C}">
  <ds:schemaRefs>
    <ds:schemaRef ds:uri="http://schemas.microsoft.com/sharepoint/v3/contenttype/forms"/>
  </ds:schemaRefs>
</ds:datastoreItem>
</file>

<file path=customXml/itemProps3.xml><?xml version="1.0" encoding="utf-8"?>
<ds:datastoreItem xmlns:ds="http://schemas.openxmlformats.org/officeDocument/2006/customXml" ds:itemID="{9F9ED60A-ACBA-43D6-B21C-A32C1E40D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ED20E4-75CF-4738-BDDB-068E7FC2D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1640</Words>
  <Characters>9350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10969</CharactersWithSpaces>
  <SharedDoc>false</SharedDoc>
  <HLinks>
    <vt:vector size="6" baseType="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Goce Angelov</cp:lastModifiedBy>
  <cp:revision>2</cp:revision>
  <cp:lastPrinted>2015-12-03T09:09:00Z</cp:lastPrinted>
  <dcterms:created xsi:type="dcterms:W3CDTF">2022-04-25T22:54:00Z</dcterms:created>
  <dcterms:modified xsi:type="dcterms:W3CDTF">2022-04-25T22:54:00Z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