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776B9" w14:textId="3B1F423B" w:rsidR="00841EBA" w:rsidRDefault="00841EBA" w:rsidP="00841EBA">
      <w:pPr>
        <w:spacing w:before="100" w:beforeAutospacing="1" w:after="100" w:afterAutospacing="1"/>
        <w:jc w:val="center"/>
        <w:rPr>
          <w:b/>
        </w:rPr>
      </w:pPr>
      <w:bookmarkStart w:id="0" w:name="_GoBack"/>
      <w:bookmarkEnd w:id="0"/>
      <w:r>
        <w:rPr>
          <w:b/>
        </w:rPr>
        <w:t xml:space="preserve">CORRIGENDUM No: </w:t>
      </w:r>
      <w:r w:rsidR="00A40C38">
        <w:rPr>
          <w:b/>
        </w:rPr>
        <w:t>01</w:t>
      </w:r>
    </w:p>
    <w:p w14:paraId="05025254" w14:textId="77777777" w:rsidR="00841EBA" w:rsidRDefault="00841EBA" w:rsidP="00841EBA">
      <w:pPr>
        <w:widowControl w:val="0"/>
        <w:snapToGrid w:val="0"/>
        <w:spacing w:before="100" w:after="100"/>
        <w:jc w:val="center"/>
        <w:rPr>
          <w:b/>
        </w:rPr>
      </w:pPr>
      <w:r>
        <w:rPr>
          <w:b/>
        </w:rPr>
        <w:t>to the</w:t>
      </w:r>
    </w:p>
    <w:p w14:paraId="451D200E" w14:textId="77777777" w:rsidR="00841EBA" w:rsidRDefault="009F5E13" w:rsidP="00841EBA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CONTRACT </w:t>
      </w:r>
      <w:r w:rsidR="00841EBA">
        <w:rPr>
          <w:b/>
        </w:rPr>
        <w:t xml:space="preserve">NOTICE </w:t>
      </w:r>
    </w:p>
    <w:p w14:paraId="0963A280" w14:textId="77777777" w:rsidR="00841EBA" w:rsidRDefault="00841EBA" w:rsidP="00841EBA">
      <w:pPr>
        <w:spacing w:before="100" w:beforeAutospacing="1" w:after="100" w:afterAutospacing="1"/>
        <w:rPr>
          <w:b/>
        </w:rPr>
      </w:pPr>
    </w:p>
    <w:p w14:paraId="4E5DBAED" w14:textId="3FB6F46A" w:rsidR="00841EBA" w:rsidRDefault="00841EBA" w:rsidP="00841EBA">
      <w:pPr>
        <w:spacing w:before="100" w:beforeAutospacing="1" w:after="100" w:afterAutospacing="1"/>
        <w:ind w:left="709"/>
        <w:jc w:val="center"/>
      </w:pPr>
      <w:r>
        <w:rPr>
          <w:b/>
        </w:rPr>
        <w:t xml:space="preserve">Publication </w:t>
      </w:r>
      <w:r w:rsidR="00032401">
        <w:rPr>
          <w:b/>
        </w:rPr>
        <w:t>r</w:t>
      </w:r>
      <w:r>
        <w:rPr>
          <w:b/>
        </w:rPr>
        <w:t>ef</w:t>
      </w:r>
      <w:r w:rsidR="00032401">
        <w:rPr>
          <w:b/>
        </w:rPr>
        <w:t>erence</w:t>
      </w:r>
      <w:r>
        <w:rPr>
          <w:b/>
        </w:rPr>
        <w:t xml:space="preserve">: </w:t>
      </w:r>
      <w:r w:rsidR="00A40C38" w:rsidRPr="00EF6FFA">
        <w:rPr>
          <w:sz w:val="22"/>
          <w:szCs w:val="22"/>
        </w:rPr>
        <w:t xml:space="preserve">05-346 </w:t>
      </w:r>
      <w:r w:rsidR="00A40C38" w:rsidRPr="00EF6FFA">
        <w:rPr>
          <w:bCs/>
          <w:sz w:val="22"/>
          <w:szCs w:val="22"/>
        </w:rPr>
        <w:t>CBC006.2.21.028/01</w:t>
      </w:r>
    </w:p>
    <w:p w14:paraId="7CD8F94D" w14:textId="77777777" w:rsidR="00841EBA" w:rsidRDefault="00841EBA" w:rsidP="00841EBA">
      <w:pPr>
        <w:spacing w:before="100" w:beforeAutospacing="1" w:after="100" w:afterAutospacing="1"/>
        <w:rPr>
          <w:b/>
        </w:rPr>
      </w:pPr>
    </w:p>
    <w:p w14:paraId="11BED4B9" w14:textId="40099A01" w:rsidR="00841EBA" w:rsidRDefault="00841EBA" w:rsidP="00A40C38">
      <w:pPr>
        <w:snapToGrid w:val="0"/>
        <w:spacing w:before="100" w:beforeAutospacing="1" w:after="100" w:afterAutospacing="1"/>
        <w:outlineLvl w:val="0"/>
      </w:pPr>
      <w:r>
        <w:rPr>
          <w:b/>
        </w:rPr>
        <w:t xml:space="preserve">Subject: </w:t>
      </w:r>
      <w:bookmarkStart w:id="1" w:name="OLE_LINK3"/>
      <w:bookmarkEnd w:id="1"/>
      <w:r w:rsidR="00A40C38" w:rsidRPr="00570FC2">
        <w:rPr>
          <w:rStyle w:val="Strong"/>
          <w:sz w:val="22"/>
          <w:szCs w:val="22"/>
        </w:rPr>
        <w:t>RECONSTRUCTION AND ADAPTATION</w:t>
      </w:r>
      <w:r w:rsidR="00A40C38">
        <w:rPr>
          <w:rStyle w:val="Strong"/>
          <w:sz w:val="22"/>
          <w:szCs w:val="22"/>
        </w:rPr>
        <w:t xml:space="preserve"> </w:t>
      </w:r>
      <w:r w:rsidR="00A40C38" w:rsidRPr="00570FC2">
        <w:rPr>
          <w:rStyle w:val="Strong"/>
          <w:sz w:val="22"/>
          <w:szCs w:val="22"/>
        </w:rPr>
        <w:t>OF MULTICULTURAL CENTRE</w:t>
      </w:r>
      <w:r w:rsidR="00A40C38">
        <w:rPr>
          <w:b/>
        </w:rPr>
        <w:t xml:space="preserve"> </w:t>
      </w:r>
      <w:r>
        <w:rPr>
          <w:b/>
        </w:rPr>
        <w:t>Location</w:t>
      </w:r>
      <w:r w:rsidR="00DE334D">
        <w:rPr>
          <w:b/>
        </w:rPr>
        <w:t>:</w:t>
      </w:r>
      <w:r>
        <w:rPr>
          <w:b/>
        </w:rPr>
        <w:t xml:space="preserve"> </w:t>
      </w:r>
      <w:r w:rsidR="00A40C38">
        <w:t>North Macedonia, East planning region</w:t>
      </w:r>
    </w:p>
    <w:p w14:paraId="60F37481" w14:textId="77777777" w:rsidR="00841EBA" w:rsidRDefault="00841EBA" w:rsidP="00841EBA">
      <w:pPr>
        <w:spacing w:before="100" w:beforeAutospacing="1" w:after="100" w:afterAutospacing="1"/>
        <w:jc w:val="both"/>
        <w:rPr>
          <w:b/>
        </w:rPr>
      </w:pPr>
    </w:p>
    <w:p w14:paraId="76C954A6" w14:textId="26FDDCFD" w:rsidR="00B02A53" w:rsidRPr="00B02A53" w:rsidRDefault="00B02A53" w:rsidP="00841EBA">
      <w:pPr>
        <w:spacing w:before="100" w:beforeAutospacing="1" w:after="100" w:afterAutospacing="1"/>
        <w:rPr>
          <w:u w:val="single"/>
          <w:lang w:val="en-US" w:eastAsia="de-DE"/>
        </w:rPr>
      </w:pPr>
      <w:r w:rsidRPr="00B02A53">
        <w:rPr>
          <w:u w:val="single"/>
          <w:lang w:val="en-US" w:eastAsia="de-DE"/>
        </w:rPr>
        <w:t xml:space="preserve">The </w:t>
      </w:r>
      <w:r w:rsidR="00A40C38">
        <w:rPr>
          <w:u w:val="single"/>
          <w:lang w:val="en-US" w:eastAsia="de-DE"/>
        </w:rPr>
        <w:t>announcement</w:t>
      </w:r>
      <w:r w:rsidRPr="00B02A53">
        <w:rPr>
          <w:u w:val="single"/>
          <w:lang w:val="en-US" w:eastAsia="de-DE"/>
        </w:rPr>
        <w:t xml:space="preserve"> is corrected or modified as follow:</w:t>
      </w:r>
    </w:p>
    <w:p w14:paraId="2768215C" w14:textId="7126DA05" w:rsidR="00B02A53" w:rsidRPr="00B02A53" w:rsidRDefault="00B02A53" w:rsidP="00841EBA">
      <w:pPr>
        <w:spacing w:before="100" w:beforeAutospacing="1" w:after="100" w:afterAutospacing="1"/>
        <w:rPr>
          <w:u w:val="single"/>
          <w:lang w:val="en-US" w:eastAsia="de-DE"/>
        </w:rPr>
      </w:pPr>
      <w:r w:rsidRPr="00B02A53">
        <w:rPr>
          <w:u w:val="single"/>
          <w:lang w:val="en-US" w:eastAsia="de-DE"/>
        </w:rPr>
        <w:t>Instead of</w:t>
      </w:r>
      <w:r w:rsidR="00420E8A">
        <w:rPr>
          <w:u w:val="single"/>
          <w:lang w:val="en-US" w:eastAsia="de-DE"/>
        </w:rPr>
        <w:t>:</w:t>
      </w:r>
      <w:r>
        <w:rPr>
          <w:u w:val="single"/>
          <w:lang w:val="en-US" w:eastAsia="de-DE"/>
        </w:rPr>
        <w:t xml:space="preserve"> </w:t>
      </w:r>
      <w:r w:rsidR="00A40C38" w:rsidRPr="002259F3">
        <w:rPr>
          <w:color w:val="383A46"/>
          <w:sz w:val="22"/>
          <w:szCs w:val="22"/>
          <w:shd w:val="clear" w:color="auto" w:fill="FFFFFF"/>
        </w:rPr>
        <w:t xml:space="preserve">“The deadline for submission of tender is </w:t>
      </w:r>
      <w:r w:rsidR="00A40C38" w:rsidRPr="002259F3">
        <w:rPr>
          <w:rStyle w:val="Strong"/>
          <w:color w:val="383A46"/>
          <w:sz w:val="22"/>
          <w:szCs w:val="22"/>
        </w:rPr>
        <w:t>04.10.2019, 10:00 (local time)”</w:t>
      </w:r>
    </w:p>
    <w:p w14:paraId="60D49E63" w14:textId="51FA401F" w:rsidR="00B02A53" w:rsidRPr="00B02A53" w:rsidRDefault="00B02A53" w:rsidP="00841EBA">
      <w:pPr>
        <w:spacing w:before="100" w:beforeAutospacing="1" w:after="100" w:afterAutospacing="1"/>
        <w:rPr>
          <w:u w:val="single"/>
          <w:lang w:val="en-US" w:eastAsia="de-DE"/>
        </w:rPr>
      </w:pPr>
      <w:r w:rsidRPr="00B02A53">
        <w:rPr>
          <w:u w:val="single"/>
          <w:lang w:val="en-US" w:eastAsia="de-DE"/>
        </w:rPr>
        <w:t>Read</w:t>
      </w:r>
      <w:r w:rsidR="00420E8A">
        <w:rPr>
          <w:u w:val="single"/>
          <w:lang w:val="en-US" w:eastAsia="de-DE"/>
        </w:rPr>
        <w:t>:</w:t>
      </w:r>
      <w:r>
        <w:rPr>
          <w:u w:val="single"/>
          <w:lang w:val="en-US" w:eastAsia="de-DE"/>
        </w:rPr>
        <w:t xml:space="preserve"> </w:t>
      </w:r>
      <w:r w:rsidR="00A40C38" w:rsidRPr="002259F3">
        <w:rPr>
          <w:color w:val="383A46"/>
          <w:sz w:val="22"/>
          <w:szCs w:val="22"/>
          <w:shd w:val="clear" w:color="auto" w:fill="FFFFFF"/>
        </w:rPr>
        <w:t xml:space="preserve">“The deadline for submission of tender is </w:t>
      </w:r>
      <w:r w:rsidR="00A40C38" w:rsidRPr="002259F3">
        <w:rPr>
          <w:rStyle w:val="Strong"/>
          <w:color w:val="383A46"/>
          <w:sz w:val="22"/>
          <w:szCs w:val="22"/>
          <w:lang w:val="mk-MK"/>
        </w:rPr>
        <w:t>27</w:t>
      </w:r>
      <w:r w:rsidR="00A40C38" w:rsidRPr="002259F3">
        <w:rPr>
          <w:rStyle w:val="Strong"/>
          <w:color w:val="383A46"/>
          <w:sz w:val="22"/>
          <w:szCs w:val="22"/>
        </w:rPr>
        <w:t>.</w:t>
      </w:r>
      <w:r w:rsidR="00C8681C">
        <w:rPr>
          <w:rStyle w:val="Strong"/>
          <w:color w:val="383A46"/>
          <w:sz w:val="22"/>
          <w:szCs w:val="22"/>
        </w:rPr>
        <w:t>09</w:t>
      </w:r>
      <w:r w:rsidR="00A40C38" w:rsidRPr="002259F3">
        <w:rPr>
          <w:rStyle w:val="Strong"/>
          <w:color w:val="383A46"/>
          <w:sz w:val="22"/>
          <w:szCs w:val="22"/>
        </w:rPr>
        <w:t>.2019, 10:00 (local time)”</w:t>
      </w:r>
      <w:r w:rsidRPr="00B02A53">
        <w:rPr>
          <w:u w:val="single"/>
          <w:lang w:val="en-US" w:eastAsia="de-DE"/>
        </w:rPr>
        <w:t xml:space="preserve"> </w:t>
      </w:r>
    </w:p>
    <w:p w14:paraId="57CD1F3E" w14:textId="77777777" w:rsidR="00B02A53" w:rsidRPr="00B02A53" w:rsidRDefault="00B02A53" w:rsidP="00841EBA">
      <w:pPr>
        <w:spacing w:before="100" w:beforeAutospacing="1" w:after="100" w:afterAutospacing="1"/>
        <w:rPr>
          <w:u w:val="single"/>
          <w:lang w:val="en-US" w:eastAsia="de-DE"/>
        </w:rPr>
      </w:pPr>
    </w:p>
    <w:p w14:paraId="73348136" w14:textId="77777777" w:rsidR="00841EBA" w:rsidRPr="000061D8" w:rsidRDefault="00841EBA" w:rsidP="00841EBA">
      <w:pPr>
        <w:spacing w:before="100" w:beforeAutospacing="1" w:after="100" w:afterAutospacing="1"/>
        <w:jc w:val="both"/>
        <w:rPr>
          <w:u w:val="single"/>
        </w:rPr>
      </w:pPr>
    </w:p>
    <w:p w14:paraId="404DDFD7" w14:textId="77777777" w:rsidR="00841EBA" w:rsidRPr="00B02A53" w:rsidRDefault="00841EBA" w:rsidP="00841EBA">
      <w:pPr>
        <w:tabs>
          <w:tab w:val="left" w:pos="0"/>
        </w:tabs>
        <w:spacing w:before="100" w:beforeAutospacing="1" w:after="100" w:afterAutospacing="1"/>
        <w:jc w:val="both"/>
      </w:pPr>
      <w:bookmarkStart w:id="2" w:name="_Toc42488071"/>
      <w:r w:rsidRPr="00B02A53">
        <w:t xml:space="preserve">All other terms and conditions of the </w:t>
      </w:r>
      <w:r w:rsidR="009F5E13" w:rsidRPr="00B02A53">
        <w:t>contract n</w:t>
      </w:r>
      <w:r w:rsidRPr="00B02A53">
        <w:t xml:space="preserve">otice remain unchanged. The above alterations and/or corrections to the </w:t>
      </w:r>
      <w:r w:rsidR="009F5E13" w:rsidRPr="00B02A53">
        <w:t>contract n</w:t>
      </w:r>
      <w:r w:rsidRPr="00B02A53">
        <w:t xml:space="preserve">otice are integral part of the </w:t>
      </w:r>
      <w:r w:rsidR="009F5E13" w:rsidRPr="00B02A53">
        <w:t>contract notice</w:t>
      </w:r>
      <w:r w:rsidRPr="00B02A53">
        <w:t>.</w:t>
      </w:r>
      <w:bookmarkEnd w:id="2"/>
    </w:p>
    <w:sectPr w:rsidR="00841EBA" w:rsidRPr="00B02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6C52B" w14:textId="77777777" w:rsidR="00EF5501" w:rsidRDefault="00EF5501">
      <w:r>
        <w:separator/>
      </w:r>
    </w:p>
  </w:endnote>
  <w:endnote w:type="continuationSeparator" w:id="0">
    <w:p w14:paraId="4B534845" w14:textId="77777777" w:rsidR="00EF5501" w:rsidRDefault="00EF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C0A56" w14:textId="77777777" w:rsidR="00940C5C" w:rsidRDefault="00940C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5000D" w14:textId="77777777" w:rsidR="00113A10" w:rsidRPr="00CA5C6D" w:rsidRDefault="004E2311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 w:rsidRPr="004E2311">
      <w:rPr>
        <w:b/>
        <w:sz w:val="18"/>
        <w:szCs w:val="18"/>
      </w:rPr>
      <w:t>July 2019</w:t>
    </w:r>
    <w:r w:rsidR="00940C5C">
      <w:rPr>
        <w:b/>
        <w:sz w:val="20"/>
        <w:szCs w:val="20"/>
        <w:lang w:val="sv-SE"/>
      </w:rPr>
      <w:t xml:space="preserve"> 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14:paraId="007FAD2C" w14:textId="77777777" w:rsidR="00113A10" w:rsidRPr="00CA5C6D" w:rsidRDefault="00113A10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F8CDC" w14:textId="77777777" w:rsidR="00940C5C" w:rsidRDefault="00940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B0E8A" w14:textId="77777777" w:rsidR="00EF5501" w:rsidRDefault="00EF5501">
      <w:r>
        <w:separator/>
      </w:r>
    </w:p>
  </w:footnote>
  <w:footnote w:type="continuationSeparator" w:id="0">
    <w:p w14:paraId="054BA248" w14:textId="77777777" w:rsidR="00EF5501" w:rsidRDefault="00EF5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8DFD8" w14:textId="77777777" w:rsidR="00940C5C" w:rsidRDefault="00940C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CF72F" w14:textId="77777777" w:rsidR="00940C5C" w:rsidRDefault="00940C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329C1" w14:textId="77777777" w:rsidR="00940C5C" w:rsidRDefault="00940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6108"/>
    <w:rsid w:val="00051300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5F3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D286F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231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97C"/>
    <w:rsid w:val="005A1FEC"/>
    <w:rsid w:val="005A4869"/>
    <w:rsid w:val="005A5DEC"/>
    <w:rsid w:val="005B0CED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76A3"/>
    <w:rsid w:val="006A7C33"/>
    <w:rsid w:val="006A7E2A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0C38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7E44"/>
    <w:rsid w:val="00AC07F1"/>
    <w:rsid w:val="00AC0F7B"/>
    <w:rsid w:val="00AC1374"/>
    <w:rsid w:val="00AC2BB9"/>
    <w:rsid w:val="00AC4123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11AD"/>
    <w:rsid w:val="00BD523E"/>
    <w:rsid w:val="00BE0218"/>
    <w:rsid w:val="00BE0881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2FA8"/>
    <w:rsid w:val="00C74180"/>
    <w:rsid w:val="00C8681C"/>
    <w:rsid w:val="00C91665"/>
    <w:rsid w:val="00C9423B"/>
    <w:rsid w:val="00C949B3"/>
    <w:rsid w:val="00CA5C6D"/>
    <w:rsid w:val="00CB687E"/>
    <w:rsid w:val="00CC13C5"/>
    <w:rsid w:val="00CD26FB"/>
    <w:rsid w:val="00CD3957"/>
    <w:rsid w:val="00CD6194"/>
    <w:rsid w:val="00CD63C3"/>
    <w:rsid w:val="00CE0E77"/>
    <w:rsid w:val="00CE7413"/>
    <w:rsid w:val="00CF1157"/>
    <w:rsid w:val="00CF382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5501"/>
    <w:rsid w:val="00EF64F6"/>
    <w:rsid w:val="00F17172"/>
    <w:rsid w:val="00F17F99"/>
    <w:rsid w:val="00F212FB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25C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character" w:styleId="Strong">
    <w:name w:val="Strong"/>
    <w:uiPriority w:val="22"/>
    <w:qFormat/>
    <w:rsid w:val="00A40C3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character" w:styleId="Strong">
    <w:name w:val="Strong"/>
    <w:uiPriority w:val="22"/>
    <w:qFormat/>
    <w:rsid w:val="00A40C3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creator>mahlbgu</dc:creator>
  <cp:lastModifiedBy>Toni Jakimovski</cp:lastModifiedBy>
  <cp:revision>2</cp:revision>
  <dcterms:created xsi:type="dcterms:W3CDTF">2019-09-19T07:08:00Z</dcterms:created>
  <dcterms:modified xsi:type="dcterms:W3CDTF">2019-09-19T07:08:00Z</dcterms:modified>
</cp:coreProperties>
</file>